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1FBC1" w14:textId="3B6F8382" w:rsidR="001C0CF1" w:rsidRDefault="001540F6" w:rsidP="001C0CF1">
      <w:pPr>
        <w:pStyle w:val="berschrift1"/>
        <w:spacing w:line="284" w:lineRule="exact"/>
        <w:rPr>
          <w:rFonts w:cs="Arial"/>
          <w:b/>
          <w:spacing w:val="7"/>
          <w:sz w:val="21"/>
          <w:szCs w:val="21"/>
        </w:rPr>
      </w:pPr>
      <w:bookmarkStart w:id="0" w:name="OLE_LINK3"/>
      <w:bookmarkStart w:id="1" w:name="OLE_LINK4"/>
      <w:bookmarkStart w:id="2" w:name="OLE_LINK15"/>
      <w:bookmarkStart w:id="3" w:name="OLE_LINK16"/>
      <w:bookmarkStart w:id="4" w:name="OLE_LINK17"/>
      <w:r w:rsidRPr="001540F6">
        <w:rPr>
          <w:rFonts w:cs="Arial"/>
          <w:b/>
          <w:spacing w:val="7"/>
          <w:sz w:val="21"/>
          <w:szCs w:val="21"/>
        </w:rPr>
        <w:t>Mehr Möglichkeiten für Smart Home und Smart</w:t>
      </w:r>
      <w:r w:rsidR="00ED37C1">
        <w:rPr>
          <w:rFonts w:cs="Arial"/>
          <w:b/>
          <w:spacing w:val="7"/>
          <w:sz w:val="21"/>
          <w:szCs w:val="21"/>
        </w:rPr>
        <w:t>b</w:t>
      </w:r>
      <w:r w:rsidRPr="001540F6">
        <w:rPr>
          <w:rFonts w:cs="Arial"/>
          <w:b/>
          <w:spacing w:val="7"/>
          <w:sz w:val="21"/>
          <w:szCs w:val="21"/>
        </w:rPr>
        <w:t>uilding</w:t>
      </w:r>
    </w:p>
    <w:bookmarkEnd w:id="0"/>
    <w:bookmarkEnd w:id="1"/>
    <w:bookmarkEnd w:id="2"/>
    <w:p w14:paraId="0D73F6D4" w14:textId="4BE587E4" w:rsidR="001C0CF1" w:rsidRPr="00067252" w:rsidRDefault="001540F6" w:rsidP="001C0CF1">
      <w:pPr>
        <w:spacing w:before="240" w:after="60" w:line="290" w:lineRule="atLeast"/>
        <w:outlineLvl w:val="6"/>
        <w:rPr>
          <w:rFonts w:ascii="Arial" w:hAnsi="Arial" w:cs="Arial"/>
          <w:b/>
          <w:caps/>
          <w:sz w:val="32"/>
          <w:szCs w:val="32"/>
        </w:rPr>
      </w:pPr>
      <w:r w:rsidRPr="001540F6">
        <w:rPr>
          <w:rFonts w:ascii="Arial" w:hAnsi="Arial" w:cs="Arial"/>
          <w:b/>
          <w:sz w:val="32"/>
          <w:szCs w:val="32"/>
        </w:rPr>
        <w:t xml:space="preserve">Gira </w:t>
      </w:r>
      <w:proofErr w:type="spellStart"/>
      <w:r w:rsidRPr="001540F6">
        <w:rPr>
          <w:rFonts w:ascii="Arial" w:hAnsi="Arial" w:cs="Arial"/>
          <w:b/>
          <w:sz w:val="32"/>
          <w:szCs w:val="32"/>
        </w:rPr>
        <w:t>One</w:t>
      </w:r>
      <w:proofErr w:type="spellEnd"/>
      <w:r w:rsidR="001D655F">
        <w:rPr>
          <w:rFonts w:ascii="Arial" w:hAnsi="Arial" w:cs="Arial"/>
          <w:b/>
          <w:sz w:val="32"/>
          <w:szCs w:val="32"/>
        </w:rPr>
        <w:t>,</w:t>
      </w:r>
      <w:r w:rsidRPr="001540F6">
        <w:rPr>
          <w:rFonts w:ascii="Arial" w:hAnsi="Arial" w:cs="Arial"/>
          <w:b/>
          <w:sz w:val="32"/>
          <w:szCs w:val="32"/>
        </w:rPr>
        <w:t xml:space="preserve"> Gira X1 </w:t>
      </w:r>
      <w:r w:rsidR="00091249">
        <w:rPr>
          <w:rFonts w:ascii="Arial" w:hAnsi="Arial" w:cs="Arial"/>
          <w:b/>
          <w:sz w:val="32"/>
          <w:szCs w:val="32"/>
        </w:rPr>
        <w:t xml:space="preserve">und Smart Home App </w:t>
      </w:r>
      <w:r w:rsidR="00E83398">
        <w:rPr>
          <w:rFonts w:ascii="Arial" w:hAnsi="Arial" w:cs="Arial"/>
          <w:b/>
          <w:sz w:val="32"/>
          <w:szCs w:val="32"/>
        </w:rPr>
        <w:t>erhalten</w:t>
      </w:r>
      <w:r w:rsidR="00E83398" w:rsidRPr="001540F6">
        <w:rPr>
          <w:rFonts w:ascii="Arial" w:hAnsi="Arial" w:cs="Arial"/>
          <w:b/>
          <w:sz w:val="32"/>
          <w:szCs w:val="32"/>
        </w:rPr>
        <w:t xml:space="preserve"> </w:t>
      </w:r>
      <w:r w:rsidRPr="001540F6">
        <w:rPr>
          <w:rFonts w:ascii="Arial" w:hAnsi="Arial" w:cs="Arial"/>
          <w:b/>
          <w:sz w:val="32"/>
          <w:szCs w:val="32"/>
        </w:rPr>
        <w:t>neue Funktionen für Bedienung, Visualisierung und Integration</w:t>
      </w:r>
    </w:p>
    <w:bookmarkEnd w:id="3"/>
    <w:bookmarkEnd w:id="4"/>
    <w:p w14:paraId="67446EC3" w14:textId="77777777" w:rsidR="00C41DC0" w:rsidRPr="00067252" w:rsidRDefault="00C41DC0" w:rsidP="00C41DC0">
      <w:pPr>
        <w:widowControl w:val="0"/>
        <w:spacing w:line="284" w:lineRule="exact"/>
        <w:rPr>
          <w:rFonts w:ascii="Arial" w:hAnsi="Arial" w:cs="Arial"/>
          <w:snapToGrid w:val="0"/>
          <w:sz w:val="21"/>
          <w:szCs w:val="21"/>
        </w:rPr>
      </w:pPr>
    </w:p>
    <w:p w14:paraId="00762103" w14:textId="680CA86F" w:rsidR="00D704E8" w:rsidRPr="00AE5F42" w:rsidRDefault="00C41DC0" w:rsidP="00C41DC0">
      <w:pPr>
        <w:shd w:val="clear" w:color="auto" w:fill="FFFFFF"/>
        <w:spacing w:line="284" w:lineRule="exact"/>
        <w:rPr>
          <w:rFonts w:ascii="Arial" w:hAnsi="Arial" w:cs="Arial"/>
          <w:b/>
          <w:bCs/>
          <w:color w:val="000000" w:themeColor="text1"/>
          <w:spacing w:val="7"/>
          <w:sz w:val="21"/>
          <w:szCs w:val="21"/>
        </w:rPr>
      </w:pPr>
      <w:r w:rsidRPr="00657382">
        <w:rPr>
          <w:rFonts w:ascii="Arial" w:hAnsi="Arial" w:cs="Arial"/>
          <w:i/>
          <w:color w:val="000000"/>
          <w:spacing w:val="7"/>
          <w:sz w:val="21"/>
          <w:szCs w:val="21"/>
        </w:rPr>
        <w:t>Radevormwald,</w:t>
      </w:r>
      <w:r w:rsidRPr="00AE5F42">
        <w:rPr>
          <w:rFonts w:ascii="Arial" w:hAnsi="Arial" w:cs="Arial"/>
          <w:i/>
          <w:color w:val="000000"/>
          <w:spacing w:val="7"/>
          <w:sz w:val="21"/>
          <w:szCs w:val="21"/>
        </w:rPr>
        <w:t xml:space="preserve"> </w:t>
      </w:r>
      <w:r w:rsidR="00803B39">
        <w:rPr>
          <w:rFonts w:ascii="Arial" w:hAnsi="Arial" w:cs="Arial"/>
          <w:i/>
          <w:color w:val="000000"/>
          <w:spacing w:val="7"/>
          <w:sz w:val="21"/>
          <w:szCs w:val="21"/>
        </w:rPr>
        <w:t>5</w:t>
      </w:r>
      <w:r w:rsidR="0052751D" w:rsidRPr="00AE5F42">
        <w:rPr>
          <w:rFonts w:ascii="Arial" w:hAnsi="Arial" w:cs="Arial"/>
          <w:i/>
          <w:color w:val="000000"/>
          <w:spacing w:val="7"/>
          <w:sz w:val="21"/>
          <w:szCs w:val="21"/>
        </w:rPr>
        <w:t xml:space="preserve">. </w:t>
      </w:r>
      <w:r w:rsidR="00803B39">
        <w:rPr>
          <w:rFonts w:ascii="Arial" w:hAnsi="Arial" w:cs="Arial"/>
          <w:i/>
          <w:color w:val="000000"/>
          <w:spacing w:val="7"/>
          <w:sz w:val="21"/>
          <w:szCs w:val="21"/>
        </w:rPr>
        <w:t>Okto</w:t>
      </w:r>
      <w:r w:rsidR="0052751D" w:rsidRPr="00AE5F42">
        <w:rPr>
          <w:rFonts w:ascii="Arial" w:hAnsi="Arial" w:cs="Arial"/>
          <w:i/>
          <w:color w:val="000000"/>
          <w:spacing w:val="7"/>
          <w:sz w:val="21"/>
          <w:szCs w:val="21"/>
        </w:rPr>
        <w:t>ber</w:t>
      </w:r>
      <w:r w:rsidRPr="00657382">
        <w:rPr>
          <w:rFonts w:ascii="Arial" w:hAnsi="Arial" w:cs="Arial"/>
          <w:i/>
          <w:color w:val="000000"/>
          <w:spacing w:val="7"/>
          <w:sz w:val="21"/>
          <w:szCs w:val="21"/>
        </w:rPr>
        <w:t xml:space="preserve"> 202</w:t>
      </w:r>
      <w:r>
        <w:rPr>
          <w:rFonts w:ascii="Arial" w:hAnsi="Arial" w:cs="Arial"/>
          <w:i/>
          <w:color w:val="000000"/>
          <w:spacing w:val="7"/>
          <w:sz w:val="21"/>
          <w:szCs w:val="21"/>
        </w:rPr>
        <w:t>6</w:t>
      </w:r>
      <w:r w:rsidRPr="00657382">
        <w:rPr>
          <w:rFonts w:ascii="Arial" w:hAnsi="Arial" w:cs="Arial"/>
          <w:color w:val="000000"/>
          <w:spacing w:val="7"/>
          <w:sz w:val="21"/>
          <w:szCs w:val="21"/>
        </w:rPr>
        <w:t>.</w:t>
      </w:r>
      <w:bookmarkStart w:id="5" w:name="OLE_LINK18"/>
      <w:bookmarkStart w:id="6" w:name="OLE_LINK19"/>
      <w:r w:rsidR="00DA237E" w:rsidRPr="00657382">
        <w:rPr>
          <w:rFonts w:ascii="Arial" w:hAnsi="Arial" w:cs="Arial"/>
          <w:color w:val="000000"/>
          <w:spacing w:val="7"/>
          <w:sz w:val="21"/>
          <w:szCs w:val="21"/>
        </w:rPr>
        <w:t xml:space="preserve"> </w:t>
      </w:r>
      <w:r w:rsidR="002D3CFF" w:rsidRPr="002D3CFF">
        <w:rPr>
          <w:rFonts w:ascii="Arial" w:hAnsi="Arial" w:cs="Arial"/>
          <w:b/>
          <w:bCs/>
          <w:color w:val="000000"/>
          <w:spacing w:val="7"/>
          <w:sz w:val="21"/>
          <w:szCs w:val="21"/>
        </w:rPr>
        <w:t xml:space="preserve">Gira </w:t>
      </w:r>
      <w:r w:rsidR="003A3E98">
        <w:rPr>
          <w:rFonts w:ascii="Arial" w:hAnsi="Arial" w:cs="Arial"/>
          <w:b/>
          <w:bCs/>
          <w:color w:val="000000"/>
          <w:spacing w:val="7"/>
          <w:sz w:val="21"/>
          <w:szCs w:val="21"/>
        </w:rPr>
        <w:t>stellt</w:t>
      </w:r>
      <w:r w:rsidR="002933A5">
        <w:rPr>
          <w:rFonts w:ascii="Arial" w:hAnsi="Arial" w:cs="Arial"/>
          <w:b/>
          <w:bCs/>
          <w:color w:val="000000"/>
          <w:spacing w:val="7"/>
          <w:sz w:val="21"/>
          <w:szCs w:val="21"/>
        </w:rPr>
        <w:t xml:space="preserve"> umfangreiche </w:t>
      </w:r>
      <w:r w:rsidR="003A3E98">
        <w:rPr>
          <w:rFonts w:ascii="Arial" w:hAnsi="Arial" w:cs="Arial"/>
          <w:b/>
          <w:bCs/>
          <w:color w:val="000000"/>
          <w:spacing w:val="7"/>
          <w:sz w:val="21"/>
          <w:szCs w:val="21"/>
        </w:rPr>
        <w:t>Erweiterungen</w:t>
      </w:r>
      <w:r w:rsidR="002933A5">
        <w:rPr>
          <w:rFonts w:ascii="Arial" w:hAnsi="Arial" w:cs="Arial"/>
          <w:b/>
          <w:bCs/>
          <w:color w:val="000000"/>
          <w:spacing w:val="7"/>
          <w:sz w:val="21"/>
          <w:szCs w:val="21"/>
        </w:rPr>
        <w:t xml:space="preserve"> für</w:t>
      </w:r>
      <w:r w:rsidR="002D3CFF">
        <w:rPr>
          <w:rFonts w:ascii="Arial" w:hAnsi="Arial" w:cs="Arial"/>
          <w:b/>
          <w:bCs/>
          <w:color w:val="000000"/>
          <w:spacing w:val="7"/>
          <w:sz w:val="21"/>
          <w:szCs w:val="21"/>
        </w:rPr>
        <w:t xml:space="preserve"> </w:t>
      </w:r>
      <w:r w:rsidR="00DA2677">
        <w:rPr>
          <w:rFonts w:ascii="Arial" w:hAnsi="Arial" w:cs="Arial"/>
          <w:b/>
          <w:bCs/>
          <w:color w:val="000000"/>
          <w:spacing w:val="7"/>
          <w:sz w:val="21"/>
          <w:szCs w:val="21"/>
        </w:rPr>
        <w:br/>
      </w:r>
      <w:r w:rsidR="008C2374" w:rsidRPr="002D3CFF">
        <w:rPr>
          <w:rFonts w:ascii="Arial" w:hAnsi="Arial" w:cs="Arial"/>
          <w:b/>
          <w:bCs/>
          <w:color w:val="000000"/>
          <w:spacing w:val="7"/>
          <w:sz w:val="21"/>
          <w:szCs w:val="21"/>
        </w:rPr>
        <w:t xml:space="preserve">Gira </w:t>
      </w:r>
      <w:proofErr w:type="spellStart"/>
      <w:r w:rsidR="008C2374" w:rsidRPr="002D3CFF">
        <w:rPr>
          <w:rFonts w:ascii="Arial" w:hAnsi="Arial" w:cs="Arial"/>
          <w:b/>
          <w:bCs/>
          <w:color w:val="000000"/>
          <w:spacing w:val="7"/>
          <w:sz w:val="21"/>
          <w:szCs w:val="21"/>
        </w:rPr>
        <w:t>One</w:t>
      </w:r>
      <w:proofErr w:type="spellEnd"/>
      <w:r w:rsidR="008E7588">
        <w:rPr>
          <w:rFonts w:ascii="Arial" w:hAnsi="Arial" w:cs="Arial"/>
          <w:b/>
          <w:bCs/>
          <w:color w:val="000000"/>
          <w:spacing w:val="7"/>
          <w:sz w:val="21"/>
          <w:szCs w:val="21"/>
        </w:rPr>
        <w:t>,</w:t>
      </w:r>
      <w:r w:rsidR="008C2374" w:rsidRPr="002D3CFF">
        <w:rPr>
          <w:rFonts w:ascii="Arial" w:hAnsi="Arial" w:cs="Arial"/>
          <w:b/>
          <w:bCs/>
          <w:color w:val="000000"/>
          <w:spacing w:val="7"/>
          <w:sz w:val="21"/>
          <w:szCs w:val="21"/>
        </w:rPr>
        <w:t xml:space="preserve"> </w:t>
      </w:r>
      <w:r w:rsidR="004E732D">
        <w:rPr>
          <w:rFonts w:ascii="Arial" w:hAnsi="Arial" w:cs="Arial"/>
          <w:b/>
          <w:bCs/>
          <w:color w:val="000000"/>
          <w:spacing w:val="7"/>
          <w:sz w:val="21"/>
          <w:szCs w:val="21"/>
        </w:rPr>
        <w:t xml:space="preserve">den </w:t>
      </w:r>
      <w:r w:rsidR="008C2374" w:rsidRPr="002D3CFF">
        <w:rPr>
          <w:rFonts w:ascii="Arial" w:hAnsi="Arial" w:cs="Arial"/>
          <w:b/>
          <w:bCs/>
          <w:color w:val="000000"/>
          <w:spacing w:val="7"/>
          <w:sz w:val="21"/>
          <w:szCs w:val="21"/>
        </w:rPr>
        <w:t xml:space="preserve">Gira X1 </w:t>
      </w:r>
      <w:r w:rsidR="00091249">
        <w:rPr>
          <w:rFonts w:ascii="Arial" w:hAnsi="Arial" w:cs="Arial"/>
          <w:b/>
          <w:bCs/>
          <w:color w:val="000000"/>
          <w:spacing w:val="7"/>
          <w:sz w:val="21"/>
          <w:szCs w:val="21"/>
        </w:rPr>
        <w:t xml:space="preserve">und die dazugehörige Smart Home App </w:t>
      </w:r>
      <w:r w:rsidR="00565691">
        <w:rPr>
          <w:rFonts w:ascii="Arial" w:hAnsi="Arial" w:cs="Arial"/>
          <w:b/>
          <w:bCs/>
          <w:color w:val="000000"/>
          <w:spacing w:val="7"/>
          <w:sz w:val="21"/>
          <w:szCs w:val="21"/>
        </w:rPr>
        <w:t xml:space="preserve">zur Verfügung. </w:t>
      </w:r>
      <w:r w:rsidR="00F56E1D">
        <w:rPr>
          <w:rFonts w:ascii="Arial" w:hAnsi="Arial" w:cs="Arial"/>
          <w:b/>
          <w:bCs/>
          <w:color w:val="000000"/>
          <w:spacing w:val="7"/>
          <w:sz w:val="21"/>
          <w:szCs w:val="21"/>
        </w:rPr>
        <w:t>Die</w:t>
      </w:r>
      <w:r w:rsidR="00565691">
        <w:rPr>
          <w:rFonts w:ascii="Arial" w:hAnsi="Arial" w:cs="Arial"/>
          <w:b/>
          <w:bCs/>
          <w:color w:val="000000"/>
          <w:spacing w:val="7"/>
          <w:sz w:val="21"/>
          <w:szCs w:val="21"/>
        </w:rPr>
        <w:t xml:space="preserve"> </w:t>
      </w:r>
      <w:r w:rsidR="00AE7BCB">
        <w:rPr>
          <w:rFonts w:ascii="Arial" w:hAnsi="Arial" w:cs="Arial"/>
          <w:b/>
          <w:bCs/>
          <w:color w:val="000000"/>
          <w:spacing w:val="7"/>
          <w:sz w:val="21"/>
          <w:szCs w:val="21"/>
        </w:rPr>
        <w:t>Neuerungen</w:t>
      </w:r>
      <w:r w:rsidR="00565691">
        <w:rPr>
          <w:rFonts w:ascii="Arial" w:hAnsi="Arial" w:cs="Arial"/>
          <w:b/>
          <w:bCs/>
          <w:color w:val="000000"/>
          <w:spacing w:val="7"/>
          <w:sz w:val="21"/>
          <w:szCs w:val="21"/>
        </w:rPr>
        <w:t xml:space="preserve"> </w:t>
      </w:r>
      <w:r w:rsidR="00F56E1D">
        <w:rPr>
          <w:rFonts w:ascii="Arial" w:hAnsi="Arial" w:cs="Arial"/>
          <w:b/>
          <w:bCs/>
          <w:color w:val="000000"/>
          <w:spacing w:val="7"/>
          <w:sz w:val="21"/>
          <w:szCs w:val="21"/>
        </w:rPr>
        <w:t>umfassen</w:t>
      </w:r>
      <w:r w:rsidR="00565691">
        <w:rPr>
          <w:rFonts w:ascii="Arial" w:hAnsi="Arial" w:cs="Arial"/>
          <w:b/>
          <w:bCs/>
          <w:color w:val="000000"/>
          <w:spacing w:val="7"/>
          <w:sz w:val="21"/>
          <w:szCs w:val="21"/>
        </w:rPr>
        <w:t xml:space="preserve"> </w:t>
      </w:r>
      <w:r w:rsidR="00125245">
        <w:rPr>
          <w:rFonts w:ascii="Arial" w:hAnsi="Arial" w:cs="Arial"/>
          <w:b/>
          <w:bCs/>
          <w:color w:val="000000" w:themeColor="text1"/>
          <w:spacing w:val="7"/>
          <w:sz w:val="21"/>
          <w:szCs w:val="21"/>
        </w:rPr>
        <w:t>zusätzliche</w:t>
      </w:r>
      <w:r w:rsidR="00F677E8" w:rsidRPr="00F677E8">
        <w:rPr>
          <w:rFonts w:ascii="Arial" w:hAnsi="Arial" w:cs="Arial"/>
          <w:b/>
          <w:bCs/>
          <w:color w:val="000000" w:themeColor="text1"/>
          <w:spacing w:val="7"/>
          <w:sz w:val="21"/>
          <w:szCs w:val="21"/>
        </w:rPr>
        <w:t xml:space="preserve"> Produkte</w:t>
      </w:r>
      <w:r w:rsidR="005D7096">
        <w:rPr>
          <w:rFonts w:ascii="Arial" w:hAnsi="Arial" w:cs="Arial"/>
          <w:b/>
          <w:bCs/>
          <w:color w:val="000000" w:themeColor="text1"/>
          <w:spacing w:val="7"/>
          <w:sz w:val="21"/>
          <w:szCs w:val="21"/>
        </w:rPr>
        <w:t xml:space="preserve"> und</w:t>
      </w:r>
      <w:r w:rsidR="00F677E8" w:rsidRPr="00F677E8">
        <w:rPr>
          <w:rFonts w:ascii="Arial" w:hAnsi="Arial" w:cs="Arial"/>
          <w:b/>
          <w:bCs/>
          <w:color w:val="000000" w:themeColor="text1"/>
          <w:spacing w:val="7"/>
          <w:sz w:val="21"/>
          <w:szCs w:val="21"/>
        </w:rPr>
        <w:t xml:space="preserve"> Integration</w:t>
      </w:r>
      <w:r w:rsidR="004E1A5A">
        <w:rPr>
          <w:rFonts w:ascii="Arial" w:hAnsi="Arial" w:cs="Arial"/>
          <w:b/>
          <w:bCs/>
          <w:color w:val="000000" w:themeColor="text1"/>
          <w:spacing w:val="7"/>
          <w:sz w:val="21"/>
          <w:szCs w:val="21"/>
        </w:rPr>
        <w:t>smöglichkeiten</w:t>
      </w:r>
      <w:r w:rsidR="00F677E8" w:rsidRPr="00F677E8">
        <w:rPr>
          <w:rFonts w:ascii="Arial" w:hAnsi="Arial" w:cs="Arial"/>
          <w:b/>
          <w:bCs/>
          <w:color w:val="000000" w:themeColor="text1"/>
          <w:spacing w:val="7"/>
          <w:sz w:val="21"/>
          <w:szCs w:val="21"/>
        </w:rPr>
        <w:t xml:space="preserve"> </w:t>
      </w:r>
      <w:r w:rsidR="005D7096">
        <w:rPr>
          <w:rFonts w:ascii="Arial" w:hAnsi="Arial" w:cs="Arial"/>
          <w:b/>
          <w:bCs/>
          <w:color w:val="000000" w:themeColor="text1"/>
          <w:spacing w:val="7"/>
          <w:sz w:val="21"/>
          <w:szCs w:val="21"/>
        </w:rPr>
        <w:t>sowie</w:t>
      </w:r>
      <w:r w:rsidR="00F677E8" w:rsidRPr="00F677E8">
        <w:rPr>
          <w:rFonts w:ascii="Arial" w:hAnsi="Arial" w:cs="Arial"/>
          <w:b/>
          <w:bCs/>
          <w:color w:val="000000" w:themeColor="text1"/>
          <w:spacing w:val="7"/>
          <w:sz w:val="21"/>
          <w:szCs w:val="21"/>
        </w:rPr>
        <w:t xml:space="preserve"> </w:t>
      </w:r>
      <w:r w:rsidR="004E732D">
        <w:rPr>
          <w:rFonts w:ascii="Arial" w:hAnsi="Arial" w:cs="Arial"/>
          <w:b/>
          <w:bCs/>
          <w:color w:val="000000" w:themeColor="text1"/>
          <w:spacing w:val="7"/>
          <w:sz w:val="21"/>
          <w:szCs w:val="21"/>
        </w:rPr>
        <w:t xml:space="preserve">deutlich </w:t>
      </w:r>
      <w:r w:rsidR="00C66F30">
        <w:rPr>
          <w:rFonts w:ascii="Arial" w:hAnsi="Arial" w:cs="Arial"/>
          <w:b/>
          <w:bCs/>
          <w:color w:val="000000" w:themeColor="text1"/>
          <w:spacing w:val="7"/>
          <w:sz w:val="21"/>
          <w:szCs w:val="21"/>
        </w:rPr>
        <w:t>erweiterte</w:t>
      </w:r>
      <w:r w:rsidR="00F677E8" w:rsidRPr="00F677E8">
        <w:rPr>
          <w:rFonts w:ascii="Arial" w:hAnsi="Arial" w:cs="Arial"/>
          <w:b/>
          <w:bCs/>
          <w:color w:val="000000" w:themeColor="text1"/>
          <w:spacing w:val="7"/>
          <w:sz w:val="21"/>
          <w:szCs w:val="21"/>
        </w:rPr>
        <w:t xml:space="preserve"> Funktionen für Bedienung, Visualisierung und Projektierung.</w:t>
      </w:r>
      <w:r w:rsidR="003642D0">
        <w:rPr>
          <w:rFonts w:ascii="Arial" w:hAnsi="Arial" w:cs="Arial"/>
          <w:b/>
          <w:bCs/>
          <w:color w:val="000000" w:themeColor="text1"/>
          <w:spacing w:val="7"/>
          <w:sz w:val="21"/>
          <w:szCs w:val="21"/>
        </w:rPr>
        <w:t xml:space="preserve"> </w:t>
      </w:r>
      <w:r w:rsidR="00C50780">
        <w:rPr>
          <w:rFonts w:ascii="Arial" w:hAnsi="Arial" w:cs="Arial"/>
          <w:b/>
          <w:bCs/>
          <w:color w:val="000000" w:themeColor="text1"/>
          <w:spacing w:val="7"/>
          <w:sz w:val="21"/>
          <w:szCs w:val="21"/>
        </w:rPr>
        <w:t>So</w:t>
      </w:r>
      <w:r w:rsidR="00693037">
        <w:rPr>
          <w:rFonts w:ascii="Arial" w:hAnsi="Arial" w:cs="Arial"/>
          <w:b/>
          <w:bCs/>
          <w:color w:val="000000" w:themeColor="text1"/>
          <w:spacing w:val="7"/>
          <w:sz w:val="21"/>
          <w:szCs w:val="21"/>
        </w:rPr>
        <w:t xml:space="preserve"> gewinnen </w:t>
      </w:r>
      <w:r w:rsidR="00863B85" w:rsidRPr="00863B85">
        <w:rPr>
          <w:rFonts w:ascii="Arial" w:hAnsi="Arial" w:cs="Arial"/>
          <w:b/>
          <w:bCs/>
          <w:color w:val="000000" w:themeColor="text1"/>
          <w:spacing w:val="7"/>
          <w:sz w:val="21"/>
          <w:szCs w:val="21"/>
        </w:rPr>
        <w:t xml:space="preserve">Elektrofachhandwerk, </w:t>
      </w:r>
      <w:r w:rsidR="00863B85">
        <w:rPr>
          <w:rFonts w:ascii="Arial" w:hAnsi="Arial" w:cs="Arial"/>
          <w:b/>
          <w:bCs/>
          <w:color w:val="000000" w:themeColor="text1"/>
          <w:spacing w:val="7"/>
          <w:sz w:val="21"/>
          <w:szCs w:val="21"/>
        </w:rPr>
        <w:t xml:space="preserve">Planer und </w:t>
      </w:r>
      <w:r w:rsidR="00863B85" w:rsidRPr="00863B85">
        <w:rPr>
          <w:rFonts w:ascii="Arial" w:hAnsi="Arial" w:cs="Arial"/>
          <w:b/>
          <w:bCs/>
          <w:color w:val="000000" w:themeColor="text1"/>
          <w:spacing w:val="7"/>
          <w:sz w:val="21"/>
          <w:szCs w:val="21"/>
        </w:rPr>
        <w:t>Systemintegratoren mehr</w:t>
      </w:r>
      <w:r w:rsidR="001A3457" w:rsidRPr="001A3457">
        <w:rPr>
          <w:rFonts w:ascii="Arial" w:hAnsi="Arial" w:cs="Arial"/>
          <w:b/>
          <w:bCs/>
          <w:color w:val="000000" w:themeColor="text1"/>
          <w:spacing w:val="7"/>
          <w:sz w:val="21"/>
          <w:szCs w:val="21"/>
        </w:rPr>
        <w:t xml:space="preserve"> Flexibilität bei der Umsetzung moderner Gebäudetechnik, während </w:t>
      </w:r>
      <w:r w:rsidR="00647193">
        <w:rPr>
          <w:rFonts w:ascii="Arial" w:hAnsi="Arial" w:cs="Arial"/>
          <w:b/>
          <w:bCs/>
          <w:color w:val="000000" w:themeColor="text1"/>
          <w:spacing w:val="7"/>
          <w:sz w:val="21"/>
          <w:szCs w:val="21"/>
        </w:rPr>
        <w:t>A</w:t>
      </w:r>
      <w:r w:rsidR="001A3457" w:rsidRPr="001A3457">
        <w:rPr>
          <w:rFonts w:ascii="Arial" w:hAnsi="Arial" w:cs="Arial"/>
          <w:b/>
          <w:bCs/>
          <w:color w:val="000000" w:themeColor="text1"/>
          <w:spacing w:val="7"/>
          <w:sz w:val="21"/>
          <w:szCs w:val="21"/>
        </w:rPr>
        <w:t xml:space="preserve">nwender von </w:t>
      </w:r>
      <w:r w:rsidR="00301DCE" w:rsidRPr="00AE5F42">
        <w:rPr>
          <w:rFonts w:ascii="Arial" w:hAnsi="Arial" w:cs="Arial"/>
          <w:b/>
          <w:bCs/>
          <w:color w:val="000000" w:themeColor="text1"/>
          <w:spacing w:val="7"/>
          <w:sz w:val="21"/>
          <w:szCs w:val="21"/>
        </w:rPr>
        <w:t>d</w:t>
      </w:r>
      <w:r w:rsidR="001A3457" w:rsidRPr="00AE5F42">
        <w:rPr>
          <w:rFonts w:ascii="Arial" w:hAnsi="Arial" w:cs="Arial"/>
          <w:b/>
          <w:bCs/>
          <w:color w:val="000000" w:themeColor="text1"/>
          <w:spacing w:val="7"/>
          <w:sz w:val="21"/>
          <w:szCs w:val="21"/>
        </w:rPr>
        <w:t xml:space="preserve">er </w:t>
      </w:r>
      <w:r w:rsidR="00EC0862" w:rsidRPr="00AE5F42">
        <w:rPr>
          <w:rFonts w:ascii="Arial" w:hAnsi="Arial" w:cs="Arial"/>
          <w:b/>
          <w:bCs/>
          <w:color w:val="000000" w:themeColor="text1"/>
          <w:spacing w:val="7"/>
          <w:sz w:val="21"/>
          <w:szCs w:val="21"/>
        </w:rPr>
        <w:t xml:space="preserve">Bedienung profitieren, die </w:t>
      </w:r>
      <w:r w:rsidR="001A3457" w:rsidRPr="00AE5F42">
        <w:rPr>
          <w:rFonts w:ascii="Arial" w:hAnsi="Arial" w:cs="Arial"/>
          <w:b/>
          <w:bCs/>
          <w:color w:val="000000" w:themeColor="text1"/>
          <w:spacing w:val="7"/>
          <w:sz w:val="21"/>
          <w:szCs w:val="21"/>
        </w:rPr>
        <w:t>komfortab</w:t>
      </w:r>
      <w:r w:rsidR="00C50780" w:rsidRPr="00AE5F42">
        <w:rPr>
          <w:rFonts w:ascii="Arial" w:hAnsi="Arial" w:cs="Arial"/>
          <w:b/>
          <w:bCs/>
          <w:color w:val="000000" w:themeColor="text1"/>
          <w:spacing w:val="7"/>
          <w:sz w:val="21"/>
          <w:szCs w:val="21"/>
        </w:rPr>
        <w:t>l</w:t>
      </w:r>
      <w:r w:rsidR="001A3457" w:rsidRPr="00AE5F42">
        <w:rPr>
          <w:rFonts w:ascii="Arial" w:hAnsi="Arial" w:cs="Arial"/>
          <w:b/>
          <w:bCs/>
          <w:color w:val="000000" w:themeColor="text1"/>
          <w:spacing w:val="7"/>
          <w:sz w:val="21"/>
          <w:szCs w:val="21"/>
        </w:rPr>
        <w:t>e</w:t>
      </w:r>
      <w:r w:rsidR="00447D62" w:rsidRPr="00AE5F42">
        <w:rPr>
          <w:rFonts w:ascii="Arial" w:hAnsi="Arial" w:cs="Arial"/>
          <w:b/>
          <w:bCs/>
          <w:color w:val="000000" w:themeColor="text1"/>
          <w:spacing w:val="7"/>
          <w:sz w:val="21"/>
          <w:szCs w:val="21"/>
        </w:rPr>
        <w:t>r</w:t>
      </w:r>
      <w:r w:rsidR="00EC0862" w:rsidRPr="00AE5F42">
        <w:rPr>
          <w:rFonts w:ascii="Arial" w:hAnsi="Arial" w:cs="Arial"/>
          <w:b/>
          <w:bCs/>
          <w:color w:val="000000" w:themeColor="text1"/>
          <w:spacing w:val="7"/>
          <w:sz w:val="21"/>
          <w:szCs w:val="21"/>
        </w:rPr>
        <w:t xml:space="preserve"> </w:t>
      </w:r>
      <w:r w:rsidR="001A3457" w:rsidRPr="00AE5F42">
        <w:rPr>
          <w:rFonts w:ascii="Arial" w:hAnsi="Arial" w:cs="Arial"/>
          <w:b/>
          <w:bCs/>
          <w:color w:val="000000" w:themeColor="text1"/>
          <w:spacing w:val="7"/>
          <w:sz w:val="21"/>
          <w:szCs w:val="21"/>
        </w:rPr>
        <w:t>und übersichtliche</w:t>
      </w:r>
      <w:r w:rsidR="00EC0862" w:rsidRPr="00AE5F42">
        <w:rPr>
          <w:rFonts w:ascii="Arial" w:hAnsi="Arial" w:cs="Arial"/>
          <w:b/>
          <w:bCs/>
          <w:color w:val="000000" w:themeColor="text1"/>
          <w:spacing w:val="7"/>
          <w:sz w:val="21"/>
          <w:szCs w:val="21"/>
        </w:rPr>
        <w:t>r ist</w:t>
      </w:r>
      <w:r w:rsidR="001A3457" w:rsidRPr="00AE5F42">
        <w:rPr>
          <w:rFonts w:ascii="Arial" w:hAnsi="Arial" w:cs="Arial"/>
          <w:b/>
          <w:bCs/>
          <w:color w:val="000000" w:themeColor="text1"/>
          <w:spacing w:val="7"/>
          <w:sz w:val="21"/>
          <w:szCs w:val="21"/>
        </w:rPr>
        <w:t xml:space="preserve">. </w:t>
      </w:r>
      <w:r w:rsidR="00F70101" w:rsidRPr="00AE5F42">
        <w:rPr>
          <w:rFonts w:ascii="Arial" w:hAnsi="Arial" w:cs="Arial"/>
          <w:b/>
          <w:bCs/>
          <w:color w:val="000000" w:themeColor="text1"/>
          <w:spacing w:val="7"/>
          <w:sz w:val="21"/>
          <w:szCs w:val="21"/>
        </w:rPr>
        <w:t>Die Updates sind ab sofort verfügbar.</w:t>
      </w:r>
    </w:p>
    <w:p w14:paraId="13CA0D70" w14:textId="77777777" w:rsidR="00D704E8" w:rsidRPr="00AE5F42" w:rsidRDefault="00D704E8" w:rsidP="00C41DC0">
      <w:pPr>
        <w:shd w:val="clear" w:color="auto" w:fill="FFFFFF"/>
        <w:spacing w:line="284" w:lineRule="exact"/>
        <w:rPr>
          <w:rFonts w:ascii="Arial" w:hAnsi="Arial" w:cs="Arial"/>
          <w:color w:val="EE0000"/>
          <w:spacing w:val="7"/>
          <w:sz w:val="21"/>
          <w:szCs w:val="21"/>
        </w:rPr>
      </w:pPr>
    </w:p>
    <w:p w14:paraId="480EC2CA" w14:textId="56FD6D36" w:rsidR="00B410AA" w:rsidRPr="007B0FF5" w:rsidRDefault="007F4BEE" w:rsidP="00C41DC0">
      <w:pPr>
        <w:shd w:val="clear" w:color="auto" w:fill="FFFFFF"/>
        <w:spacing w:line="284" w:lineRule="exact"/>
        <w:rPr>
          <w:rFonts w:ascii="Arial" w:hAnsi="Arial" w:cs="Arial"/>
          <w:color w:val="000000" w:themeColor="text1"/>
          <w:spacing w:val="7"/>
          <w:sz w:val="21"/>
          <w:szCs w:val="21"/>
        </w:rPr>
      </w:pPr>
      <w:r w:rsidRPr="00AE5F42">
        <w:rPr>
          <w:rFonts w:ascii="Arial" w:hAnsi="Arial" w:cs="Arial"/>
          <w:color w:val="000000"/>
          <w:spacing w:val="7"/>
          <w:sz w:val="21"/>
          <w:szCs w:val="21"/>
        </w:rPr>
        <w:t>„</w:t>
      </w:r>
      <w:r w:rsidR="00740F83" w:rsidRPr="00AE5F42">
        <w:rPr>
          <w:rFonts w:ascii="Arial" w:hAnsi="Arial" w:cs="Arial"/>
          <w:color w:val="000000"/>
          <w:spacing w:val="7"/>
          <w:sz w:val="21"/>
          <w:szCs w:val="21"/>
        </w:rPr>
        <w:t>Wir entwickeln</w:t>
      </w:r>
      <w:r w:rsidRPr="00AE5F42">
        <w:rPr>
          <w:rFonts w:ascii="Arial" w:hAnsi="Arial" w:cs="Arial"/>
          <w:color w:val="000000"/>
          <w:spacing w:val="7"/>
          <w:sz w:val="21"/>
          <w:szCs w:val="21"/>
        </w:rPr>
        <w:t xml:space="preserve"> Gira </w:t>
      </w:r>
      <w:proofErr w:type="spellStart"/>
      <w:r w:rsidRPr="00AE5F42">
        <w:rPr>
          <w:rFonts w:ascii="Arial" w:hAnsi="Arial" w:cs="Arial"/>
          <w:color w:val="000000"/>
          <w:spacing w:val="7"/>
          <w:sz w:val="21"/>
          <w:szCs w:val="21"/>
        </w:rPr>
        <w:t>One</w:t>
      </w:r>
      <w:proofErr w:type="spellEnd"/>
      <w:r w:rsidRPr="00AE5F42">
        <w:rPr>
          <w:rFonts w:ascii="Arial" w:hAnsi="Arial" w:cs="Arial"/>
          <w:color w:val="000000"/>
          <w:spacing w:val="7"/>
          <w:sz w:val="21"/>
          <w:szCs w:val="21"/>
        </w:rPr>
        <w:t xml:space="preserve"> und den Gira X1 konsequent weiter und </w:t>
      </w:r>
      <w:r w:rsidR="007F6513" w:rsidRPr="00AE5F42">
        <w:rPr>
          <w:rFonts w:ascii="Arial" w:hAnsi="Arial" w:cs="Arial"/>
          <w:color w:val="000000"/>
          <w:spacing w:val="7"/>
          <w:sz w:val="21"/>
          <w:szCs w:val="21"/>
        </w:rPr>
        <w:t>erweitern damit den Spielraum für moderne Smart Home und Smartbuilding Projekte</w:t>
      </w:r>
      <w:r w:rsidRPr="00AE5F42">
        <w:rPr>
          <w:rFonts w:ascii="Arial" w:hAnsi="Arial" w:cs="Arial"/>
          <w:color w:val="000000"/>
          <w:spacing w:val="7"/>
          <w:sz w:val="21"/>
          <w:szCs w:val="21"/>
        </w:rPr>
        <w:t xml:space="preserve">“, sagt </w:t>
      </w:r>
      <w:r w:rsidR="00FC0EB2" w:rsidRPr="00AE5F42">
        <w:rPr>
          <w:rFonts w:ascii="Arial" w:hAnsi="Arial" w:cs="Arial"/>
          <w:color w:val="000000"/>
          <w:spacing w:val="7"/>
          <w:sz w:val="21"/>
          <w:szCs w:val="21"/>
        </w:rPr>
        <w:t>Frederik Schmidt</w:t>
      </w:r>
      <w:r w:rsidRPr="00AE5F42">
        <w:rPr>
          <w:rFonts w:ascii="Arial" w:hAnsi="Arial" w:cs="Arial"/>
          <w:color w:val="000000"/>
          <w:spacing w:val="7"/>
          <w:sz w:val="21"/>
          <w:szCs w:val="21"/>
        </w:rPr>
        <w:t xml:space="preserve">, </w:t>
      </w:r>
      <w:r w:rsidR="00FC0EB2" w:rsidRPr="00AE5F42">
        <w:rPr>
          <w:rFonts w:ascii="Arial" w:hAnsi="Arial" w:cs="Arial"/>
          <w:color w:val="000000"/>
          <w:spacing w:val="7"/>
          <w:sz w:val="21"/>
          <w:szCs w:val="21"/>
        </w:rPr>
        <w:t>Leiter des Software-Engineerings</w:t>
      </w:r>
      <w:r w:rsidRPr="00AE5F42">
        <w:rPr>
          <w:rFonts w:ascii="Arial" w:hAnsi="Arial" w:cs="Arial"/>
          <w:color w:val="000000"/>
          <w:spacing w:val="7"/>
          <w:sz w:val="21"/>
          <w:szCs w:val="21"/>
        </w:rPr>
        <w:t xml:space="preserve"> bei Gira. „</w:t>
      </w:r>
      <w:r w:rsidR="008F27D7" w:rsidRPr="00AE5F42">
        <w:rPr>
          <w:rFonts w:ascii="Arial" w:hAnsi="Arial" w:cs="Arial"/>
          <w:color w:val="000000"/>
          <w:spacing w:val="7"/>
          <w:sz w:val="21"/>
          <w:szCs w:val="21"/>
        </w:rPr>
        <w:t xml:space="preserve">Mit regelmäßigen Updates </w:t>
      </w:r>
      <w:r w:rsidR="00033660" w:rsidRPr="00AE5F42">
        <w:rPr>
          <w:rFonts w:ascii="Arial" w:hAnsi="Arial" w:cs="Arial"/>
          <w:color w:val="000000"/>
          <w:spacing w:val="7"/>
          <w:sz w:val="21"/>
          <w:szCs w:val="21"/>
        </w:rPr>
        <w:t>wollen</w:t>
      </w:r>
      <w:r w:rsidR="008F27D7" w:rsidRPr="00AE5F42">
        <w:rPr>
          <w:rFonts w:ascii="Arial" w:hAnsi="Arial" w:cs="Arial"/>
          <w:color w:val="000000"/>
          <w:spacing w:val="7"/>
          <w:sz w:val="21"/>
          <w:szCs w:val="21"/>
        </w:rPr>
        <w:t xml:space="preserve"> wir </w:t>
      </w:r>
      <w:r w:rsidR="00317018" w:rsidRPr="00AE5F42">
        <w:rPr>
          <w:rFonts w:ascii="Arial" w:hAnsi="Arial" w:cs="Arial"/>
          <w:color w:val="000000"/>
          <w:spacing w:val="7"/>
          <w:sz w:val="21"/>
          <w:szCs w:val="21"/>
        </w:rPr>
        <w:t>unsere</w:t>
      </w:r>
      <w:r w:rsidR="00902718" w:rsidRPr="00AE5F42">
        <w:rPr>
          <w:rFonts w:ascii="Arial" w:hAnsi="Arial" w:cs="Arial"/>
          <w:color w:val="000000"/>
          <w:spacing w:val="7"/>
          <w:sz w:val="21"/>
          <w:szCs w:val="21"/>
        </w:rPr>
        <w:t xml:space="preserve"> </w:t>
      </w:r>
      <w:r w:rsidR="0048498B" w:rsidRPr="00AE5F42">
        <w:rPr>
          <w:rFonts w:ascii="Arial" w:hAnsi="Arial" w:cs="Arial"/>
          <w:color w:val="000000"/>
          <w:spacing w:val="7"/>
          <w:sz w:val="21"/>
          <w:szCs w:val="21"/>
        </w:rPr>
        <w:t xml:space="preserve">beiden </w:t>
      </w:r>
      <w:r w:rsidR="008F27D7" w:rsidRPr="00AE5F42">
        <w:rPr>
          <w:rFonts w:ascii="Arial" w:hAnsi="Arial" w:cs="Arial"/>
          <w:color w:val="000000"/>
          <w:spacing w:val="7"/>
          <w:sz w:val="21"/>
          <w:szCs w:val="21"/>
        </w:rPr>
        <w:t xml:space="preserve">Lösungen langfristig auf </w:t>
      </w:r>
      <w:r w:rsidR="00033660" w:rsidRPr="00AE5F42">
        <w:rPr>
          <w:rFonts w:ascii="Arial" w:hAnsi="Arial" w:cs="Arial"/>
          <w:color w:val="000000"/>
          <w:spacing w:val="7"/>
          <w:sz w:val="21"/>
          <w:szCs w:val="21"/>
        </w:rPr>
        <w:t>ein</w:t>
      </w:r>
      <w:r w:rsidR="00015049" w:rsidRPr="00AE5F42">
        <w:rPr>
          <w:rFonts w:ascii="Arial" w:hAnsi="Arial" w:cs="Arial"/>
          <w:color w:val="000000"/>
          <w:spacing w:val="7"/>
          <w:sz w:val="21"/>
          <w:szCs w:val="21"/>
        </w:rPr>
        <w:t>em</w:t>
      </w:r>
      <w:r w:rsidR="008F27D7" w:rsidRPr="00AE5F42">
        <w:rPr>
          <w:rFonts w:ascii="Arial" w:hAnsi="Arial" w:cs="Arial"/>
          <w:color w:val="000000"/>
          <w:spacing w:val="7"/>
          <w:sz w:val="21"/>
          <w:szCs w:val="21"/>
        </w:rPr>
        <w:t xml:space="preserve"> aktuellen technischen Stand </w:t>
      </w:r>
      <w:r w:rsidR="00033660" w:rsidRPr="00AE5F42">
        <w:rPr>
          <w:rFonts w:ascii="Arial" w:hAnsi="Arial" w:cs="Arial"/>
          <w:color w:val="000000"/>
          <w:spacing w:val="7"/>
          <w:sz w:val="21"/>
          <w:szCs w:val="21"/>
        </w:rPr>
        <w:t>halten und sie</w:t>
      </w:r>
      <w:r w:rsidR="008F27D7" w:rsidRPr="008F27D7">
        <w:rPr>
          <w:rFonts w:ascii="Arial" w:hAnsi="Arial" w:cs="Arial"/>
          <w:color w:val="000000"/>
          <w:spacing w:val="7"/>
          <w:sz w:val="21"/>
          <w:szCs w:val="21"/>
        </w:rPr>
        <w:t xml:space="preserve"> </w:t>
      </w:r>
      <w:r w:rsidR="008F27D7" w:rsidRPr="007B0FF5">
        <w:rPr>
          <w:rFonts w:ascii="Arial" w:hAnsi="Arial" w:cs="Arial"/>
          <w:color w:val="000000" w:themeColor="text1"/>
          <w:spacing w:val="7"/>
          <w:sz w:val="21"/>
          <w:szCs w:val="21"/>
        </w:rPr>
        <w:t>kontinuierlich an neue Anforderungen aus Praxis und Markt anpassen.“</w:t>
      </w:r>
    </w:p>
    <w:p w14:paraId="2BAA4595" w14:textId="77777777" w:rsidR="00D51052" w:rsidRPr="007B0FF5" w:rsidRDefault="00D51052" w:rsidP="00C41DC0">
      <w:pPr>
        <w:shd w:val="clear" w:color="auto" w:fill="FFFFFF"/>
        <w:spacing w:line="284" w:lineRule="exact"/>
        <w:rPr>
          <w:rFonts w:ascii="Arial" w:hAnsi="Arial" w:cs="Arial"/>
          <w:color w:val="000000" w:themeColor="text1"/>
          <w:spacing w:val="7"/>
          <w:sz w:val="21"/>
          <w:szCs w:val="21"/>
        </w:rPr>
      </w:pPr>
    </w:p>
    <w:p w14:paraId="3A8ADDD9" w14:textId="6A6A3657" w:rsidR="008C2AA3" w:rsidRPr="007B0FF5" w:rsidRDefault="005131DD" w:rsidP="008C2AA3">
      <w:pPr>
        <w:shd w:val="clear" w:color="auto" w:fill="FFFFFF"/>
        <w:spacing w:line="284" w:lineRule="exact"/>
        <w:rPr>
          <w:rFonts w:ascii="Arial" w:hAnsi="Arial" w:cs="Arial"/>
          <w:b/>
          <w:bCs/>
          <w:color w:val="000000" w:themeColor="text1"/>
          <w:spacing w:val="7"/>
          <w:sz w:val="21"/>
          <w:szCs w:val="21"/>
        </w:rPr>
      </w:pPr>
      <w:r w:rsidRPr="007B0FF5">
        <w:rPr>
          <w:rFonts w:ascii="Arial" w:hAnsi="Arial" w:cs="Arial"/>
          <w:b/>
          <w:bCs/>
          <w:color w:val="000000" w:themeColor="text1"/>
          <w:spacing w:val="7"/>
          <w:sz w:val="21"/>
          <w:szCs w:val="21"/>
        </w:rPr>
        <w:t xml:space="preserve">Gira </w:t>
      </w:r>
      <w:proofErr w:type="spellStart"/>
      <w:r w:rsidRPr="007B0FF5">
        <w:rPr>
          <w:rFonts w:ascii="Arial" w:hAnsi="Arial" w:cs="Arial"/>
          <w:b/>
          <w:bCs/>
          <w:color w:val="000000" w:themeColor="text1"/>
          <w:spacing w:val="7"/>
          <w:sz w:val="21"/>
          <w:szCs w:val="21"/>
        </w:rPr>
        <w:t>One</w:t>
      </w:r>
      <w:proofErr w:type="spellEnd"/>
      <w:r w:rsidRPr="007B0FF5">
        <w:rPr>
          <w:rFonts w:ascii="Arial" w:hAnsi="Arial" w:cs="Arial"/>
          <w:b/>
          <w:bCs/>
          <w:color w:val="000000" w:themeColor="text1"/>
          <w:spacing w:val="7"/>
          <w:sz w:val="21"/>
          <w:szCs w:val="21"/>
        </w:rPr>
        <w:t xml:space="preserve"> mit neuen Komponenten und Funktionen</w:t>
      </w:r>
    </w:p>
    <w:p w14:paraId="5194AF8E" w14:textId="6E4CE2BD" w:rsidR="009B612D" w:rsidRPr="007B0FF5" w:rsidRDefault="003A3FCD" w:rsidP="009B612D">
      <w:pPr>
        <w:shd w:val="clear" w:color="auto" w:fill="FFFFFF"/>
        <w:spacing w:line="284" w:lineRule="exact"/>
        <w:rPr>
          <w:rFonts w:ascii="Arial" w:hAnsi="Arial" w:cs="Arial"/>
          <w:color w:val="000000" w:themeColor="text1"/>
          <w:spacing w:val="7"/>
          <w:sz w:val="21"/>
          <w:szCs w:val="21"/>
        </w:rPr>
      </w:pPr>
      <w:r w:rsidRPr="007B0FF5">
        <w:rPr>
          <w:rFonts w:ascii="Arial" w:hAnsi="Arial" w:cs="Arial"/>
          <w:color w:val="000000" w:themeColor="text1"/>
          <w:spacing w:val="7"/>
          <w:sz w:val="21"/>
          <w:szCs w:val="21"/>
        </w:rPr>
        <w:t>Im</w:t>
      </w:r>
      <w:r w:rsidR="00E07329" w:rsidRPr="007B0FF5">
        <w:rPr>
          <w:rFonts w:ascii="Arial" w:hAnsi="Arial" w:cs="Arial"/>
          <w:color w:val="000000" w:themeColor="text1"/>
          <w:spacing w:val="7"/>
          <w:sz w:val="21"/>
          <w:szCs w:val="21"/>
        </w:rPr>
        <w:t xml:space="preserve"> </w:t>
      </w:r>
      <w:r w:rsidR="00B7176A" w:rsidRPr="007B0FF5">
        <w:rPr>
          <w:rFonts w:ascii="Arial" w:hAnsi="Arial" w:cs="Arial"/>
          <w:color w:val="000000" w:themeColor="text1"/>
          <w:spacing w:val="7"/>
          <w:sz w:val="21"/>
          <w:szCs w:val="21"/>
        </w:rPr>
        <w:t xml:space="preserve">Gira </w:t>
      </w:r>
      <w:proofErr w:type="spellStart"/>
      <w:r w:rsidR="00B7176A" w:rsidRPr="007B0FF5">
        <w:rPr>
          <w:rFonts w:ascii="Arial" w:hAnsi="Arial" w:cs="Arial"/>
          <w:color w:val="000000" w:themeColor="text1"/>
          <w:spacing w:val="7"/>
          <w:sz w:val="21"/>
          <w:szCs w:val="21"/>
        </w:rPr>
        <w:t>One</w:t>
      </w:r>
      <w:proofErr w:type="spellEnd"/>
      <w:r w:rsidR="00B7176A" w:rsidRPr="007B0FF5">
        <w:rPr>
          <w:rFonts w:ascii="Arial" w:hAnsi="Arial" w:cs="Arial"/>
          <w:color w:val="000000" w:themeColor="text1"/>
          <w:spacing w:val="7"/>
          <w:sz w:val="21"/>
          <w:szCs w:val="21"/>
        </w:rPr>
        <w:t xml:space="preserve"> </w:t>
      </w:r>
      <w:r w:rsidR="00E07329" w:rsidRPr="007B0FF5">
        <w:rPr>
          <w:rFonts w:ascii="Arial" w:hAnsi="Arial" w:cs="Arial"/>
          <w:color w:val="000000" w:themeColor="text1"/>
          <w:spacing w:val="7"/>
          <w:sz w:val="21"/>
          <w:szCs w:val="21"/>
        </w:rPr>
        <w:t xml:space="preserve">System </w:t>
      </w:r>
      <w:r w:rsidR="007B1BE9" w:rsidRPr="007B0FF5">
        <w:rPr>
          <w:rFonts w:ascii="Arial" w:hAnsi="Arial" w:cs="Arial"/>
          <w:color w:val="000000" w:themeColor="text1"/>
          <w:spacing w:val="7"/>
          <w:sz w:val="21"/>
          <w:szCs w:val="21"/>
        </w:rPr>
        <w:t xml:space="preserve">überzeugen </w:t>
      </w:r>
      <w:r w:rsidR="00722A79" w:rsidRPr="007B0FF5">
        <w:rPr>
          <w:rFonts w:ascii="Arial" w:hAnsi="Arial" w:cs="Arial"/>
          <w:color w:val="000000" w:themeColor="text1"/>
          <w:spacing w:val="7"/>
          <w:sz w:val="21"/>
          <w:szCs w:val="21"/>
        </w:rPr>
        <w:t xml:space="preserve">die </w:t>
      </w:r>
      <w:r w:rsidR="007B1BE9" w:rsidRPr="007B0FF5">
        <w:rPr>
          <w:rFonts w:ascii="Arial" w:hAnsi="Arial" w:cs="Arial"/>
          <w:color w:val="000000" w:themeColor="text1"/>
          <w:spacing w:val="7"/>
          <w:sz w:val="21"/>
          <w:szCs w:val="21"/>
        </w:rPr>
        <w:t xml:space="preserve">zweite </w:t>
      </w:r>
      <w:r w:rsidR="00715181" w:rsidRPr="007B0FF5">
        <w:rPr>
          <w:rFonts w:ascii="Arial" w:hAnsi="Arial" w:cs="Arial"/>
          <w:color w:val="000000" w:themeColor="text1"/>
          <w:spacing w:val="7"/>
          <w:sz w:val="21"/>
          <w:szCs w:val="21"/>
        </w:rPr>
        <w:t xml:space="preserve">Generation des Gira G1 und der kompaktere Gira G1 XS </w:t>
      </w:r>
      <w:r w:rsidR="0039369A" w:rsidRPr="007B0FF5">
        <w:rPr>
          <w:rFonts w:ascii="Arial" w:hAnsi="Arial" w:cs="Arial"/>
          <w:color w:val="000000" w:themeColor="text1"/>
          <w:spacing w:val="7"/>
          <w:sz w:val="21"/>
          <w:szCs w:val="21"/>
        </w:rPr>
        <w:t xml:space="preserve">bereits seit letztem Oktober </w:t>
      </w:r>
      <w:r w:rsidR="00B7176A" w:rsidRPr="007B0FF5">
        <w:rPr>
          <w:rFonts w:ascii="Arial" w:hAnsi="Arial" w:cs="Arial"/>
          <w:color w:val="000000" w:themeColor="text1"/>
          <w:spacing w:val="7"/>
          <w:sz w:val="21"/>
          <w:szCs w:val="21"/>
        </w:rPr>
        <w:t>als Bedien- und Visualisierungseinheiten</w:t>
      </w:r>
      <w:r w:rsidR="004B17DC" w:rsidRPr="007B0FF5">
        <w:rPr>
          <w:rFonts w:ascii="Arial" w:hAnsi="Arial" w:cs="Arial"/>
          <w:color w:val="000000" w:themeColor="text1"/>
          <w:spacing w:val="7"/>
          <w:sz w:val="21"/>
          <w:szCs w:val="21"/>
        </w:rPr>
        <w:t xml:space="preserve">. </w:t>
      </w:r>
      <w:r w:rsidR="008F2328" w:rsidRPr="007B0FF5">
        <w:rPr>
          <w:rFonts w:ascii="Arial" w:hAnsi="Arial" w:cs="Arial"/>
          <w:color w:val="000000" w:themeColor="text1"/>
          <w:spacing w:val="7"/>
          <w:sz w:val="21"/>
          <w:szCs w:val="21"/>
        </w:rPr>
        <w:t>Für die Bedienung komm</w:t>
      </w:r>
      <w:r w:rsidR="00F04324" w:rsidRPr="007B0FF5">
        <w:rPr>
          <w:rFonts w:ascii="Arial" w:hAnsi="Arial" w:cs="Arial"/>
          <w:color w:val="000000" w:themeColor="text1"/>
          <w:spacing w:val="7"/>
          <w:sz w:val="21"/>
          <w:szCs w:val="21"/>
        </w:rPr>
        <w:t>t</w:t>
      </w:r>
      <w:r w:rsidR="008F2328" w:rsidRPr="007B0FF5">
        <w:rPr>
          <w:rFonts w:ascii="Arial" w:hAnsi="Arial" w:cs="Arial"/>
          <w:color w:val="000000" w:themeColor="text1"/>
          <w:spacing w:val="7"/>
          <w:sz w:val="21"/>
          <w:szCs w:val="21"/>
        </w:rPr>
        <w:t xml:space="preserve"> </w:t>
      </w:r>
      <w:r w:rsidR="004F5A17" w:rsidRPr="007B0FF5">
        <w:rPr>
          <w:rFonts w:ascii="Arial" w:hAnsi="Arial" w:cs="Arial"/>
          <w:color w:val="000000" w:themeColor="text1"/>
          <w:spacing w:val="7"/>
          <w:sz w:val="21"/>
          <w:szCs w:val="21"/>
        </w:rPr>
        <w:t xml:space="preserve">nun </w:t>
      </w:r>
      <w:r w:rsidR="008F2328" w:rsidRPr="007B0FF5">
        <w:rPr>
          <w:rFonts w:ascii="Arial" w:hAnsi="Arial" w:cs="Arial"/>
          <w:color w:val="000000" w:themeColor="text1"/>
          <w:spacing w:val="7"/>
          <w:sz w:val="21"/>
          <w:szCs w:val="21"/>
        </w:rPr>
        <w:t>d</w:t>
      </w:r>
      <w:r w:rsidR="00F04324" w:rsidRPr="007B0FF5">
        <w:rPr>
          <w:rFonts w:ascii="Arial" w:hAnsi="Arial" w:cs="Arial"/>
          <w:color w:val="000000" w:themeColor="text1"/>
          <w:spacing w:val="7"/>
          <w:sz w:val="21"/>
          <w:szCs w:val="21"/>
        </w:rPr>
        <w:t>er</w:t>
      </w:r>
      <w:r w:rsidR="008F2328" w:rsidRPr="007B0FF5">
        <w:rPr>
          <w:rFonts w:ascii="Arial" w:hAnsi="Arial" w:cs="Arial"/>
          <w:color w:val="000000" w:themeColor="text1"/>
          <w:spacing w:val="7"/>
          <w:sz w:val="21"/>
          <w:szCs w:val="21"/>
        </w:rPr>
        <w:t xml:space="preserve"> Tastsensor 4.70 Komfort aus dem </w:t>
      </w:r>
      <w:r w:rsidR="00F04324" w:rsidRPr="007B0FF5">
        <w:rPr>
          <w:rFonts w:ascii="Arial" w:hAnsi="Arial" w:cs="Arial"/>
          <w:color w:val="000000" w:themeColor="text1"/>
          <w:spacing w:val="7"/>
          <w:sz w:val="21"/>
          <w:szCs w:val="21"/>
        </w:rPr>
        <w:t xml:space="preserve">neuen </w:t>
      </w:r>
      <w:r w:rsidR="008F2328" w:rsidRPr="007B0FF5">
        <w:rPr>
          <w:rFonts w:ascii="Arial" w:hAnsi="Arial" w:cs="Arial"/>
          <w:color w:val="000000" w:themeColor="text1"/>
          <w:spacing w:val="7"/>
          <w:sz w:val="21"/>
          <w:szCs w:val="21"/>
        </w:rPr>
        <w:t>Gira System 70</w:t>
      </w:r>
      <w:r w:rsidR="009453F8" w:rsidRPr="007B0FF5">
        <w:rPr>
          <w:rFonts w:ascii="Arial" w:hAnsi="Arial" w:cs="Arial"/>
          <w:color w:val="000000" w:themeColor="text1"/>
          <w:spacing w:val="7"/>
          <w:sz w:val="21"/>
          <w:szCs w:val="21"/>
        </w:rPr>
        <w:t xml:space="preserve"> hinzu</w:t>
      </w:r>
      <w:r w:rsidR="000C7E84" w:rsidRPr="007B0FF5">
        <w:rPr>
          <w:rFonts w:ascii="Arial" w:hAnsi="Arial" w:cs="Arial"/>
          <w:color w:val="000000" w:themeColor="text1"/>
          <w:spacing w:val="7"/>
          <w:sz w:val="21"/>
          <w:szCs w:val="21"/>
        </w:rPr>
        <w:t>, mit de</w:t>
      </w:r>
      <w:r w:rsidR="00F04324" w:rsidRPr="007B0FF5">
        <w:rPr>
          <w:rFonts w:ascii="Arial" w:hAnsi="Arial" w:cs="Arial"/>
          <w:color w:val="000000" w:themeColor="text1"/>
          <w:spacing w:val="7"/>
          <w:sz w:val="21"/>
          <w:szCs w:val="21"/>
        </w:rPr>
        <w:t>m</w:t>
      </w:r>
      <w:r w:rsidR="000C7E84" w:rsidRPr="007B0FF5">
        <w:rPr>
          <w:rFonts w:ascii="Arial" w:hAnsi="Arial" w:cs="Arial"/>
          <w:color w:val="000000" w:themeColor="text1"/>
          <w:spacing w:val="7"/>
          <w:sz w:val="21"/>
          <w:szCs w:val="21"/>
        </w:rPr>
        <w:t xml:space="preserve"> sich </w:t>
      </w:r>
      <w:r w:rsidR="008F2328" w:rsidRPr="007B0FF5">
        <w:rPr>
          <w:rFonts w:ascii="Arial" w:hAnsi="Arial" w:cs="Arial"/>
          <w:color w:val="000000" w:themeColor="text1"/>
          <w:spacing w:val="7"/>
          <w:sz w:val="21"/>
          <w:szCs w:val="21"/>
        </w:rPr>
        <w:t>bis zu acht Funktionen umsetzen</w:t>
      </w:r>
      <w:r w:rsidR="000C7E84" w:rsidRPr="007B0FF5">
        <w:rPr>
          <w:rFonts w:ascii="Arial" w:hAnsi="Arial" w:cs="Arial"/>
          <w:color w:val="000000" w:themeColor="text1"/>
          <w:spacing w:val="7"/>
          <w:sz w:val="21"/>
          <w:szCs w:val="21"/>
        </w:rPr>
        <w:t xml:space="preserve"> lassen</w:t>
      </w:r>
      <w:r w:rsidR="008F2328" w:rsidRPr="007B0FF5">
        <w:rPr>
          <w:rFonts w:ascii="Arial" w:hAnsi="Arial" w:cs="Arial"/>
          <w:color w:val="000000" w:themeColor="text1"/>
          <w:spacing w:val="7"/>
          <w:sz w:val="21"/>
          <w:szCs w:val="21"/>
        </w:rPr>
        <w:t>.</w:t>
      </w:r>
      <w:r w:rsidR="001B5C74" w:rsidRPr="007B0FF5">
        <w:rPr>
          <w:rFonts w:ascii="Arial" w:hAnsi="Arial" w:cs="Arial"/>
          <w:color w:val="000000" w:themeColor="text1"/>
          <w:spacing w:val="7"/>
          <w:sz w:val="21"/>
          <w:szCs w:val="21"/>
        </w:rPr>
        <w:t xml:space="preserve"> </w:t>
      </w:r>
      <w:r w:rsidR="00AC0F6B" w:rsidRPr="007B0FF5">
        <w:rPr>
          <w:rFonts w:ascii="Arial" w:hAnsi="Arial" w:cs="Arial"/>
          <w:color w:val="000000" w:themeColor="text1"/>
          <w:spacing w:val="7"/>
          <w:sz w:val="21"/>
          <w:szCs w:val="21"/>
        </w:rPr>
        <w:t>N</w:t>
      </w:r>
      <w:r w:rsidR="001B5C74" w:rsidRPr="007B0FF5">
        <w:rPr>
          <w:rFonts w:ascii="Arial" w:hAnsi="Arial" w:cs="Arial"/>
          <w:color w:val="000000" w:themeColor="text1"/>
          <w:spacing w:val="7"/>
          <w:sz w:val="21"/>
          <w:szCs w:val="21"/>
        </w:rPr>
        <w:t xml:space="preserve">eu ist </w:t>
      </w:r>
      <w:r w:rsidR="00AC0F6B" w:rsidRPr="007B0FF5">
        <w:rPr>
          <w:rFonts w:ascii="Arial" w:hAnsi="Arial" w:cs="Arial"/>
          <w:color w:val="000000" w:themeColor="text1"/>
          <w:spacing w:val="7"/>
          <w:sz w:val="21"/>
          <w:szCs w:val="21"/>
        </w:rPr>
        <w:t xml:space="preserve">auch </w:t>
      </w:r>
      <w:r w:rsidR="001B5C74" w:rsidRPr="007B0FF5">
        <w:rPr>
          <w:rFonts w:ascii="Arial" w:hAnsi="Arial" w:cs="Arial"/>
          <w:color w:val="000000" w:themeColor="text1"/>
          <w:spacing w:val="7"/>
          <w:sz w:val="21"/>
          <w:szCs w:val="21"/>
        </w:rPr>
        <w:t>die Wetterzentrale</w:t>
      </w:r>
      <w:r w:rsidR="00AC0F6B" w:rsidRPr="007B0FF5">
        <w:rPr>
          <w:rFonts w:ascii="Arial" w:hAnsi="Arial" w:cs="Arial"/>
          <w:color w:val="000000" w:themeColor="text1"/>
          <w:spacing w:val="7"/>
          <w:sz w:val="21"/>
          <w:szCs w:val="21"/>
        </w:rPr>
        <w:t xml:space="preserve"> von Gira</w:t>
      </w:r>
      <w:r w:rsidR="00E57BA7" w:rsidRPr="007B0FF5">
        <w:rPr>
          <w:rFonts w:ascii="Arial" w:hAnsi="Arial" w:cs="Arial"/>
          <w:color w:val="000000" w:themeColor="text1"/>
          <w:spacing w:val="7"/>
          <w:sz w:val="21"/>
          <w:szCs w:val="21"/>
        </w:rPr>
        <w:t xml:space="preserve">, </w:t>
      </w:r>
      <w:r w:rsidR="00AC0F6B" w:rsidRPr="007B0FF5">
        <w:rPr>
          <w:rFonts w:ascii="Arial" w:hAnsi="Arial" w:cs="Arial"/>
          <w:color w:val="000000" w:themeColor="text1"/>
          <w:spacing w:val="7"/>
          <w:sz w:val="21"/>
          <w:szCs w:val="21"/>
        </w:rPr>
        <w:t>deren</w:t>
      </w:r>
      <w:r w:rsidR="000F6F85" w:rsidRPr="007B0FF5">
        <w:rPr>
          <w:rFonts w:ascii="Arial" w:hAnsi="Arial" w:cs="Arial"/>
          <w:color w:val="000000" w:themeColor="text1"/>
          <w:spacing w:val="7"/>
          <w:sz w:val="21"/>
          <w:szCs w:val="21"/>
        </w:rPr>
        <w:t xml:space="preserve"> meteorologischen Daten </w:t>
      </w:r>
      <w:r w:rsidR="008D761C" w:rsidRPr="007B0FF5">
        <w:rPr>
          <w:rFonts w:ascii="Arial" w:hAnsi="Arial" w:cs="Arial"/>
          <w:color w:val="000000" w:themeColor="text1"/>
          <w:spacing w:val="7"/>
          <w:sz w:val="21"/>
          <w:szCs w:val="21"/>
        </w:rPr>
        <w:t>sich</w:t>
      </w:r>
      <w:r w:rsidR="00B7176A" w:rsidRPr="007B0FF5">
        <w:rPr>
          <w:rFonts w:ascii="Arial" w:hAnsi="Arial" w:cs="Arial"/>
          <w:color w:val="000000" w:themeColor="text1"/>
          <w:spacing w:val="7"/>
          <w:sz w:val="21"/>
          <w:szCs w:val="21"/>
        </w:rPr>
        <w:t xml:space="preserve"> für </w:t>
      </w:r>
      <w:r w:rsidR="0050006E" w:rsidRPr="007B0FF5">
        <w:rPr>
          <w:rFonts w:ascii="Arial" w:hAnsi="Arial" w:cs="Arial"/>
          <w:color w:val="000000" w:themeColor="text1"/>
          <w:spacing w:val="7"/>
          <w:sz w:val="21"/>
          <w:szCs w:val="21"/>
        </w:rPr>
        <w:t xml:space="preserve">eine </w:t>
      </w:r>
      <w:r w:rsidR="00B7176A" w:rsidRPr="007B0FF5">
        <w:rPr>
          <w:rFonts w:ascii="Arial" w:hAnsi="Arial" w:cs="Arial"/>
          <w:color w:val="000000" w:themeColor="text1"/>
          <w:spacing w:val="7"/>
          <w:sz w:val="21"/>
          <w:szCs w:val="21"/>
        </w:rPr>
        <w:t>automatis</w:t>
      </w:r>
      <w:r w:rsidR="00DB7CC0" w:rsidRPr="007B0FF5">
        <w:rPr>
          <w:rFonts w:ascii="Arial" w:hAnsi="Arial" w:cs="Arial"/>
          <w:color w:val="000000" w:themeColor="text1"/>
          <w:spacing w:val="7"/>
          <w:sz w:val="21"/>
          <w:szCs w:val="21"/>
        </w:rPr>
        <w:t>che</w:t>
      </w:r>
      <w:r w:rsidR="00B7176A" w:rsidRPr="007B0FF5">
        <w:rPr>
          <w:rFonts w:ascii="Arial" w:hAnsi="Arial" w:cs="Arial"/>
          <w:color w:val="000000" w:themeColor="text1"/>
          <w:spacing w:val="7"/>
          <w:sz w:val="21"/>
          <w:szCs w:val="21"/>
        </w:rPr>
        <w:t xml:space="preserve"> Steuerung von Jalousien, Markisen und Beleuchtung </w:t>
      </w:r>
      <w:r w:rsidR="0050006E" w:rsidRPr="007B0FF5">
        <w:rPr>
          <w:rFonts w:ascii="Arial" w:hAnsi="Arial" w:cs="Arial"/>
          <w:color w:val="000000" w:themeColor="text1"/>
          <w:spacing w:val="7"/>
          <w:sz w:val="21"/>
          <w:szCs w:val="21"/>
        </w:rPr>
        <w:t>verwenden</w:t>
      </w:r>
      <w:r w:rsidR="00AC0F6B" w:rsidRPr="007B0FF5">
        <w:rPr>
          <w:rFonts w:ascii="Arial" w:hAnsi="Arial" w:cs="Arial"/>
          <w:color w:val="000000" w:themeColor="text1"/>
          <w:spacing w:val="7"/>
          <w:sz w:val="21"/>
          <w:szCs w:val="21"/>
        </w:rPr>
        <w:t xml:space="preserve"> lassen</w:t>
      </w:r>
      <w:r w:rsidR="00B7176A" w:rsidRPr="007B0FF5">
        <w:rPr>
          <w:rFonts w:ascii="Arial" w:hAnsi="Arial" w:cs="Arial"/>
          <w:color w:val="000000" w:themeColor="text1"/>
          <w:spacing w:val="7"/>
          <w:sz w:val="21"/>
          <w:szCs w:val="21"/>
        </w:rPr>
        <w:t>.</w:t>
      </w:r>
      <w:r w:rsidR="00CD0C20" w:rsidRPr="007B0FF5">
        <w:rPr>
          <w:rFonts w:ascii="Arial" w:hAnsi="Arial" w:cs="Arial"/>
          <w:color w:val="000000" w:themeColor="text1"/>
          <w:spacing w:val="7"/>
          <w:sz w:val="21"/>
          <w:szCs w:val="21"/>
        </w:rPr>
        <w:t xml:space="preserve"> </w:t>
      </w:r>
      <w:r w:rsidR="009131BC" w:rsidRPr="007B0FF5">
        <w:rPr>
          <w:rFonts w:ascii="Arial" w:hAnsi="Arial" w:cs="Arial"/>
          <w:color w:val="000000" w:themeColor="text1"/>
          <w:spacing w:val="7"/>
          <w:sz w:val="21"/>
          <w:szCs w:val="21"/>
        </w:rPr>
        <w:t xml:space="preserve">Die </w:t>
      </w:r>
      <w:r w:rsidR="00A54DEF" w:rsidRPr="007B0FF5">
        <w:rPr>
          <w:rFonts w:ascii="Arial" w:hAnsi="Arial" w:cs="Arial"/>
          <w:color w:val="000000" w:themeColor="text1"/>
          <w:spacing w:val="7"/>
          <w:sz w:val="21"/>
          <w:szCs w:val="21"/>
        </w:rPr>
        <w:t>D</w:t>
      </w:r>
      <w:r w:rsidR="00EA1ABF" w:rsidRPr="007B0FF5">
        <w:rPr>
          <w:rFonts w:ascii="Arial" w:hAnsi="Arial" w:cs="Arial"/>
          <w:color w:val="000000" w:themeColor="text1"/>
          <w:spacing w:val="7"/>
          <w:sz w:val="21"/>
          <w:szCs w:val="21"/>
        </w:rPr>
        <w:t xml:space="preserve">aten werden </w:t>
      </w:r>
      <w:r w:rsidR="00CF28C7" w:rsidRPr="007B0FF5">
        <w:rPr>
          <w:rFonts w:ascii="Arial" w:hAnsi="Arial" w:cs="Arial"/>
          <w:color w:val="000000" w:themeColor="text1"/>
          <w:spacing w:val="7"/>
          <w:sz w:val="21"/>
          <w:szCs w:val="21"/>
        </w:rPr>
        <w:t xml:space="preserve">in </w:t>
      </w:r>
      <w:r w:rsidR="00EA1ABF" w:rsidRPr="007B0FF5">
        <w:rPr>
          <w:rFonts w:ascii="Arial" w:hAnsi="Arial" w:cs="Arial"/>
          <w:color w:val="000000" w:themeColor="text1"/>
          <w:spacing w:val="7"/>
          <w:sz w:val="21"/>
          <w:szCs w:val="21"/>
        </w:rPr>
        <w:t xml:space="preserve">der </w:t>
      </w:r>
      <w:r w:rsidR="00CD0C20" w:rsidRPr="007B0FF5">
        <w:rPr>
          <w:rFonts w:ascii="Arial" w:hAnsi="Arial" w:cs="Arial"/>
          <w:color w:val="000000" w:themeColor="text1"/>
          <w:spacing w:val="7"/>
          <w:sz w:val="21"/>
          <w:szCs w:val="21"/>
        </w:rPr>
        <w:t xml:space="preserve">Smart Home App </w:t>
      </w:r>
      <w:r w:rsidR="00813B3B" w:rsidRPr="007B0FF5">
        <w:rPr>
          <w:rFonts w:ascii="Arial" w:hAnsi="Arial" w:cs="Arial"/>
          <w:color w:val="000000" w:themeColor="text1"/>
          <w:spacing w:val="7"/>
          <w:sz w:val="21"/>
          <w:szCs w:val="21"/>
        </w:rPr>
        <w:t>und</w:t>
      </w:r>
      <w:r w:rsidR="00CD0C20" w:rsidRPr="007B0FF5">
        <w:rPr>
          <w:rFonts w:ascii="Arial" w:hAnsi="Arial" w:cs="Arial"/>
          <w:color w:val="000000" w:themeColor="text1"/>
          <w:spacing w:val="7"/>
          <w:sz w:val="21"/>
          <w:szCs w:val="21"/>
        </w:rPr>
        <w:t xml:space="preserve"> auf dem Gira G1 </w:t>
      </w:r>
      <w:r w:rsidR="00B7176A" w:rsidRPr="007B0FF5">
        <w:rPr>
          <w:rFonts w:ascii="Arial" w:hAnsi="Arial" w:cs="Arial"/>
          <w:color w:val="000000" w:themeColor="text1"/>
          <w:spacing w:val="7"/>
          <w:sz w:val="21"/>
          <w:szCs w:val="21"/>
        </w:rPr>
        <w:t>visualisier</w:t>
      </w:r>
      <w:r w:rsidR="00CF28C7" w:rsidRPr="007B0FF5">
        <w:rPr>
          <w:rFonts w:ascii="Arial" w:hAnsi="Arial" w:cs="Arial"/>
          <w:color w:val="000000" w:themeColor="text1"/>
          <w:spacing w:val="7"/>
          <w:sz w:val="21"/>
          <w:szCs w:val="21"/>
        </w:rPr>
        <w:t>t</w:t>
      </w:r>
      <w:r w:rsidR="00B7176A" w:rsidRPr="007B0FF5">
        <w:rPr>
          <w:rFonts w:ascii="Arial" w:hAnsi="Arial" w:cs="Arial"/>
          <w:color w:val="000000" w:themeColor="text1"/>
          <w:spacing w:val="7"/>
          <w:sz w:val="21"/>
          <w:szCs w:val="21"/>
        </w:rPr>
        <w:t xml:space="preserve">. </w:t>
      </w:r>
      <w:r w:rsidR="00A54DEF" w:rsidRPr="007B0FF5">
        <w:rPr>
          <w:rFonts w:ascii="Arial" w:hAnsi="Arial" w:cs="Arial"/>
          <w:color w:val="000000" w:themeColor="text1"/>
          <w:spacing w:val="7"/>
          <w:sz w:val="21"/>
          <w:szCs w:val="21"/>
        </w:rPr>
        <w:t>Weiterhin integriert der</w:t>
      </w:r>
      <w:r w:rsidR="00A627EB" w:rsidRPr="007B0FF5">
        <w:rPr>
          <w:rFonts w:ascii="Arial" w:hAnsi="Arial" w:cs="Arial"/>
          <w:color w:val="000000" w:themeColor="text1"/>
          <w:spacing w:val="7"/>
          <w:sz w:val="21"/>
          <w:szCs w:val="21"/>
        </w:rPr>
        <w:t xml:space="preserve"> neue</w:t>
      </w:r>
      <w:r w:rsidR="00B7176A" w:rsidRPr="007B0FF5">
        <w:rPr>
          <w:rFonts w:ascii="Arial" w:hAnsi="Arial" w:cs="Arial"/>
          <w:color w:val="000000" w:themeColor="text1"/>
          <w:spacing w:val="7"/>
          <w:sz w:val="21"/>
          <w:szCs w:val="21"/>
        </w:rPr>
        <w:t xml:space="preserve"> DALI Aktor Colour 4fach DALI-2 Beleuchtungssysteme und </w:t>
      </w:r>
      <w:r w:rsidR="00A54DEF" w:rsidRPr="007B0FF5">
        <w:rPr>
          <w:rFonts w:ascii="Arial" w:hAnsi="Arial" w:cs="Arial"/>
          <w:color w:val="000000" w:themeColor="text1"/>
          <w:spacing w:val="7"/>
          <w:sz w:val="21"/>
          <w:szCs w:val="21"/>
        </w:rPr>
        <w:t xml:space="preserve">DALI-2 </w:t>
      </w:r>
      <w:r w:rsidR="00B7176A" w:rsidRPr="007B0FF5">
        <w:rPr>
          <w:rFonts w:ascii="Arial" w:hAnsi="Arial" w:cs="Arial"/>
          <w:color w:val="000000" w:themeColor="text1"/>
          <w:spacing w:val="7"/>
          <w:sz w:val="21"/>
          <w:szCs w:val="21"/>
        </w:rPr>
        <w:t>Sensoren</w:t>
      </w:r>
      <w:r w:rsidR="009F7398" w:rsidRPr="007B0FF5">
        <w:rPr>
          <w:rFonts w:ascii="Arial" w:hAnsi="Arial" w:cs="Arial"/>
          <w:color w:val="000000" w:themeColor="text1"/>
          <w:spacing w:val="7"/>
          <w:sz w:val="21"/>
          <w:szCs w:val="21"/>
        </w:rPr>
        <w:t xml:space="preserve"> </w:t>
      </w:r>
      <w:r w:rsidR="00B7176A" w:rsidRPr="007B0FF5">
        <w:rPr>
          <w:rFonts w:ascii="Arial" w:hAnsi="Arial" w:cs="Arial"/>
          <w:color w:val="000000" w:themeColor="text1"/>
          <w:spacing w:val="7"/>
          <w:sz w:val="21"/>
          <w:szCs w:val="21"/>
        </w:rPr>
        <w:t xml:space="preserve">in Gira </w:t>
      </w:r>
      <w:proofErr w:type="spellStart"/>
      <w:r w:rsidR="00B7176A" w:rsidRPr="007B0FF5">
        <w:rPr>
          <w:rFonts w:ascii="Arial" w:hAnsi="Arial" w:cs="Arial"/>
          <w:color w:val="000000" w:themeColor="text1"/>
          <w:spacing w:val="7"/>
          <w:sz w:val="21"/>
          <w:szCs w:val="21"/>
        </w:rPr>
        <w:t>One</w:t>
      </w:r>
      <w:proofErr w:type="spellEnd"/>
      <w:r w:rsidR="005A536D" w:rsidRPr="007B0FF5">
        <w:rPr>
          <w:rFonts w:ascii="Arial" w:hAnsi="Arial" w:cs="Arial"/>
          <w:color w:val="000000" w:themeColor="text1"/>
          <w:spacing w:val="7"/>
          <w:sz w:val="21"/>
          <w:szCs w:val="21"/>
        </w:rPr>
        <w:t xml:space="preserve"> – für </w:t>
      </w:r>
      <w:r w:rsidR="00B7176A" w:rsidRPr="007B0FF5">
        <w:rPr>
          <w:rFonts w:ascii="Arial" w:hAnsi="Arial" w:cs="Arial"/>
          <w:color w:val="000000" w:themeColor="text1"/>
          <w:spacing w:val="7"/>
          <w:sz w:val="21"/>
          <w:szCs w:val="21"/>
        </w:rPr>
        <w:t xml:space="preserve">flackerfreies Dimmen </w:t>
      </w:r>
      <w:r w:rsidR="009F79F1" w:rsidRPr="007B0FF5">
        <w:rPr>
          <w:rFonts w:ascii="Arial" w:hAnsi="Arial" w:cs="Arial"/>
          <w:color w:val="000000" w:themeColor="text1"/>
          <w:spacing w:val="7"/>
          <w:sz w:val="21"/>
          <w:szCs w:val="21"/>
        </w:rPr>
        <w:t xml:space="preserve">sowie </w:t>
      </w:r>
      <w:r w:rsidR="00C40104" w:rsidRPr="007B0FF5">
        <w:rPr>
          <w:rFonts w:ascii="Arial" w:hAnsi="Arial" w:cs="Arial"/>
          <w:color w:val="000000" w:themeColor="text1"/>
          <w:spacing w:val="7"/>
          <w:sz w:val="21"/>
          <w:szCs w:val="21"/>
        </w:rPr>
        <w:t>eine</w:t>
      </w:r>
      <w:r w:rsidR="00B7176A" w:rsidRPr="007B0FF5">
        <w:rPr>
          <w:rFonts w:ascii="Arial" w:hAnsi="Arial" w:cs="Arial"/>
          <w:color w:val="000000" w:themeColor="text1"/>
          <w:spacing w:val="7"/>
          <w:sz w:val="21"/>
          <w:szCs w:val="21"/>
        </w:rPr>
        <w:t xml:space="preserve"> präzise Steuerung von Farbtemperatur und Lichtfarbe.</w:t>
      </w:r>
    </w:p>
    <w:p w14:paraId="6F08A9FB" w14:textId="4C04AC63" w:rsidR="009E5440" w:rsidRPr="007B0FF5" w:rsidRDefault="009E5440" w:rsidP="00837D02">
      <w:pPr>
        <w:rPr>
          <w:rFonts w:ascii="Arial" w:hAnsi="Arial" w:cs="Arial"/>
          <w:color w:val="000000" w:themeColor="text1"/>
          <w:spacing w:val="7"/>
          <w:sz w:val="21"/>
          <w:szCs w:val="21"/>
        </w:rPr>
      </w:pPr>
    </w:p>
    <w:p w14:paraId="7DCE42FA" w14:textId="77777777" w:rsidR="00DF027B" w:rsidRPr="007B0FF5" w:rsidRDefault="00DF027B">
      <w:pPr>
        <w:rPr>
          <w:rFonts w:ascii="Arial" w:hAnsi="Arial" w:cs="Arial"/>
          <w:b/>
          <w:bCs/>
          <w:color w:val="000000" w:themeColor="text1"/>
          <w:spacing w:val="7"/>
          <w:sz w:val="21"/>
          <w:szCs w:val="21"/>
        </w:rPr>
      </w:pPr>
      <w:r w:rsidRPr="007B0FF5">
        <w:rPr>
          <w:rFonts w:ascii="Arial" w:hAnsi="Arial" w:cs="Arial"/>
          <w:b/>
          <w:bCs/>
          <w:color w:val="000000" w:themeColor="text1"/>
          <w:spacing w:val="7"/>
          <w:sz w:val="21"/>
          <w:szCs w:val="21"/>
        </w:rPr>
        <w:br w:type="page"/>
      </w:r>
    </w:p>
    <w:p w14:paraId="619BA946" w14:textId="4D6D8684" w:rsidR="009E5440" w:rsidRPr="007B0FF5" w:rsidRDefault="009E5440" w:rsidP="009E5440">
      <w:pPr>
        <w:shd w:val="clear" w:color="auto" w:fill="FFFFFF"/>
        <w:spacing w:line="284" w:lineRule="exact"/>
        <w:rPr>
          <w:rFonts w:ascii="Arial" w:hAnsi="Arial" w:cs="Arial"/>
          <w:b/>
          <w:bCs/>
          <w:color w:val="000000" w:themeColor="text1"/>
          <w:spacing w:val="7"/>
          <w:sz w:val="21"/>
          <w:szCs w:val="21"/>
        </w:rPr>
      </w:pPr>
      <w:r w:rsidRPr="007B0FF5">
        <w:rPr>
          <w:rFonts w:ascii="Arial" w:hAnsi="Arial" w:cs="Arial"/>
          <w:b/>
          <w:bCs/>
          <w:color w:val="000000" w:themeColor="text1"/>
          <w:spacing w:val="7"/>
          <w:sz w:val="21"/>
          <w:szCs w:val="21"/>
        </w:rPr>
        <w:lastRenderedPageBreak/>
        <w:t xml:space="preserve">Gira X1 mit </w:t>
      </w:r>
      <w:r w:rsidR="00BD1F00" w:rsidRPr="007B0FF5">
        <w:rPr>
          <w:rFonts w:ascii="Arial" w:hAnsi="Arial" w:cs="Arial"/>
          <w:b/>
          <w:bCs/>
          <w:color w:val="000000" w:themeColor="text1"/>
          <w:spacing w:val="7"/>
          <w:sz w:val="21"/>
          <w:szCs w:val="21"/>
        </w:rPr>
        <w:t xml:space="preserve">mehr Übersicht und </w:t>
      </w:r>
      <w:r w:rsidRPr="007B0FF5">
        <w:rPr>
          <w:rFonts w:ascii="Arial" w:hAnsi="Arial" w:cs="Arial"/>
          <w:b/>
          <w:bCs/>
          <w:color w:val="000000" w:themeColor="text1"/>
          <w:spacing w:val="7"/>
          <w:sz w:val="21"/>
          <w:szCs w:val="21"/>
        </w:rPr>
        <w:t>zusätzlichen Integrationsmöglichkeiten</w:t>
      </w:r>
    </w:p>
    <w:p w14:paraId="5E03E50C" w14:textId="231798E8" w:rsidR="00BB0706" w:rsidRPr="007B0FF5" w:rsidRDefault="009E5440" w:rsidP="009E5440">
      <w:pPr>
        <w:shd w:val="clear" w:color="auto" w:fill="FFFFFF"/>
        <w:spacing w:line="284" w:lineRule="exact"/>
        <w:rPr>
          <w:rFonts w:ascii="Arial" w:hAnsi="Arial" w:cs="Arial"/>
          <w:color w:val="000000" w:themeColor="text1"/>
          <w:spacing w:val="7"/>
          <w:sz w:val="21"/>
          <w:szCs w:val="21"/>
        </w:rPr>
      </w:pPr>
      <w:r w:rsidRPr="007B0FF5">
        <w:rPr>
          <w:rFonts w:ascii="Arial" w:hAnsi="Arial" w:cs="Arial"/>
          <w:color w:val="000000" w:themeColor="text1"/>
          <w:spacing w:val="7"/>
          <w:sz w:val="21"/>
          <w:szCs w:val="21"/>
        </w:rPr>
        <w:t xml:space="preserve">Beim </w:t>
      </w:r>
      <w:r w:rsidR="001A5011" w:rsidRPr="007B0FF5">
        <w:rPr>
          <w:rFonts w:ascii="Arial" w:hAnsi="Arial" w:cs="Arial"/>
          <w:color w:val="000000" w:themeColor="text1"/>
          <w:spacing w:val="7"/>
          <w:sz w:val="21"/>
          <w:szCs w:val="21"/>
        </w:rPr>
        <w:t xml:space="preserve">Gira </w:t>
      </w:r>
      <w:r w:rsidRPr="007B0FF5">
        <w:rPr>
          <w:rFonts w:ascii="Arial" w:hAnsi="Arial" w:cs="Arial"/>
          <w:color w:val="000000" w:themeColor="text1"/>
          <w:spacing w:val="7"/>
          <w:sz w:val="21"/>
          <w:szCs w:val="21"/>
        </w:rPr>
        <w:t xml:space="preserve">X1 erweitert Gira insbesondere die Möglichkeiten </w:t>
      </w:r>
      <w:r w:rsidR="00BF2198" w:rsidRPr="007B0FF5">
        <w:rPr>
          <w:rFonts w:ascii="Arial" w:hAnsi="Arial" w:cs="Arial"/>
          <w:color w:val="000000" w:themeColor="text1"/>
          <w:spacing w:val="7"/>
          <w:sz w:val="21"/>
          <w:szCs w:val="21"/>
        </w:rPr>
        <w:t>für die</w:t>
      </w:r>
      <w:r w:rsidRPr="007B0FF5">
        <w:rPr>
          <w:rFonts w:ascii="Arial" w:hAnsi="Arial" w:cs="Arial"/>
          <w:color w:val="000000" w:themeColor="text1"/>
          <w:spacing w:val="7"/>
          <w:sz w:val="21"/>
          <w:szCs w:val="21"/>
        </w:rPr>
        <w:t xml:space="preserve"> </w:t>
      </w:r>
      <w:r w:rsidR="00CF6B53" w:rsidRPr="007B0FF5">
        <w:rPr>
          <w:rFonts w:ascii="Arial" w:hAnsi="Arial" w:cs="Arial"/>
          <w:color w:val="000000" w:themeColor="text1"/>
          <w:spacing w:val="7"/>
          <w:sz w:val="21"/>
          <w:szCs w:val="21"/>
        </w:rPr>
        <w:t xml:space="preserve">Visualisierung und </w:t>
      </w:r>
      <w:r w:rsidRPr="007B0FF5">
        <w:rPr>
          <w:rFonts w:ascii="Arial" w:hAnsi="Arial" w:cs="Arial"/>
          <w:color w:val="000000" w:themeColor="text1"/>
          <w:spacing w:val="7"/>
          <w:sz w:val="21"/>
          <w:szCs w:val="21"/>
        </w:rPr>
        <w:t xml:space="preserve">Integration </w:t>
      </w:r>
      <w:r w:rsidR="0038074B" w:rsidRPr="007B0FF5">
        <w:rPr>
          <w:rFonts w:ascii="Arial" w:hAnsi="Arial" w:cs="Arial"/>
          <w:color w:val="000000" w:themeColor="text1"/>
          <w:spacing w:val="7"/>
          <w:sz w:val="21"/>
          <w:szCs w:val="21"/>
        </w:rPr>
        <w:t>von Heizungs-, Kamera- und Lichtfunktionen in</w:t>
      </w:r>
      <w:r w:rsidRPr="007B0FF5">
        <w:rPr>
          <w:rFonts w:ascii="Arial" w:hAnsi="Arial" w:cs="Arial"/>
          <w:color w:val="000000" w:themeColor="text1"/>
          <w:spacing w:val="7"/>
          <w:sz w:val="21"/>
          <w:szCs w:val="21"/>
        </w:rPr>
        <w:t xml:space="preserve"> </w:t>
      </w:r>
      <w:proofErr w:type="gramStart"/>
      <w:r w:rsidRPr="007B0FF5">
        <w:rPr>
          <w:rFonts w:ascii="Arial" w:hAnsi="Arial" w:cs="Arial"/>
          <w:color w:val="000000" w:themeColor="text1"/>
          <w:spacing w:val="7"/>
          <w:sz w:val="21"/>
          <w:szCs w:val="21"/>
        </w:rPr>
        <w:t>KNX Anlagen</w:t>
      </w:r>
      <w:proofErr w:type="gramEnd"/>
      <w:r w:rsidRPr="007B0FF5">
        <w:rPr>
          <w:rFonts w:ascii="Arial" w:hAnsi="Arial" w:cs="Arial"/>
          <w:color w:val="000000" w:themeColor="text1"/>
          <w:spacing w:val="7"/>
          <w:sz w:val="21"/>
          <w:szCs w:val="21"/>
        </w:rPr>
        <w:t xml:space="preserve">. </w:t>
      </w:r>
      <w:r w:rsidR="003071EA" w:rsidRPr="007B0FF5">
        <w:rPr>
          <w:rFonts w:ascii="Arial" w:hAnsi="Arial" w:cs="Arial"/>
          <w:color w:val="000000" w:themeColor="text1"/>
          <w:spacing w:val="7"/>
          <w:sz w:val="21"/>
          <w:szCs w:val="21"/>
        </w:rPr>
        <w:t xml:space="preserve">So fasst </w:t>
      </w:r>
      <w:r w:rsidR="007C4462" w:rsidRPr="007B0FF5">
        <w:rPr>
          <w:rFonts w:ascii="Arial" w:hAnsi="Arial" w:cs="Arial"/>
          <w:color w:val="000000" w:themeColor="text1"/>
          <w:spacing w:val="7"/>
          <w:sz w:val="21"/>
          <w:szCs w:val="21"/>
        </w:rPr>
        <w:t>die</w:t>
      </w:r>
      <w:r w:rsidR="00FA31C3" w:rsidRPr="007B0FF5">
        <w:rPr>
          <w:rFonts w:ascii="Arial" w:hAnsi="Arial" w:cs="Arial"/>
          <w:color w:val="000000" w:themeColor="text1"/>
          <w:spacing w:val="7"/>
          <w:sz w:val="21"/>
          <w:szCs w:val="21"/>
        </w:rPr>
        <w:t xml:space="preserve"> neue Multi-Statusanzeige in der Smart Home App </w:t>
      </w:r>
      <w:r w:rsidR="0097597C" w:rsidRPr="007B0FF5">
        <w:rPr>
          <w:rFonts w:ascii="Arial" w:hAnsi="Arial" w:cs="Arial"/>
          <w:color w:val="000000" w:themeColor="text1"/>
          <w:spacing w:val="7"/>
          <w:sz w:val="21"/>
          <w:szCs w:val="21"/>
        </w:rPr>
        <w:t xml:space="preserve">dafür </w:t>
      </w:r>
      <w:r w:rsidR="00FA31C3" w:rsidRPr="007B0FF5">
        <w:rPr>
          <w:rFonts w:ascii="Arial" w:hAnsi="Arial" w:cs="Arial"/>
          <w:color w:val="000000" w:themeColor="text1"/>
          <w:spacing w:val="7"/>
          <w:sz w:val="21"/>
          <w:szCs w:val="21"/>
        </w:rPr>
        <w:t xml:space="preserve">bis zu 20 Status-, Sensor- und Verbrauchswerte in einer </w:t>
      </w:r>
      <w:r w:rsidR="007C4462" w:rsidRPr="007B0FF5">
        <w:rPr>
          <w:rFonts w:ascii="Arial" w:hAnsi="Arial" w:cs="Arial"/>
          <w:color w:val="000000" w:themeColor="text1"/>
          <w:spacing w:val="7"/>
          <w:sz w:val="21"/>
          <w:szCs w:val="21"/>
        </w:rPr>
        <w:t xml:space="preserve">einzigen </w:t>
      </w:r>
      <w:r w:rsidR="00FA31C3" w:rsidRPr="007B0FF5">
        <w:rPr>
          <w:rFonts w:ascii="Arial" w:hAnsi="Arial" w:cs="Arial"/>
          <w:color w:val="000000" w:themeColor="text1"/>
          <w:spacing w:val="7"/>
          <w:sz w:val="21"/>
          <w:szCs w:val="21"/>
        </w:rPr>
        <w:t>Visualisierungskachel zusammen. Ein</w:t>
      </w:r>
      <w:r w:rsidR="003071EA" w:rsidRPr="007B0FF5">
        <w:rPr>
          <w:rFonts w:ascii="Arial" w:hAnsi="Arial" w:cs="Arial"/>
          <w:color w:val="000000" w:themeColor="text1"/>
          <w:spacing w:val="7"/>
          <w:sz w:val="21"/>
          <w:szCs w:val="21"/>
        </w:rPr>
        <w:t xml:space="preserve"> </w:t>
      </w:r>
      <w:r w:rsidR="007C4462" w:rsidRPr="007B0FF5">
        <w:rPr>
          <w:rFonts w:ascii="Arial" w:hAnsi="Arial" w:cs="Arial"/>
          <w:color w:val="000000" w:themeColor="text1"/>
          <w:spacing w:val="7"/>
          <w:sz w:val="21"/>
          <w:szCs w:val="21"/>
        </w:rPr>
        <w:t xml:space="preserve">neues </w:t>
      </w:r>
      <w:r w:rsidR="00FA31C3" w:rsidRPr="007B0FF5">
        <w:rPr>
          <w:rFonts w:ascii="Arial" w:hAnsi="Arial" w:cs="Arial"/>
          <w:color w:val="000000" w:themeColor="text1"/>
          <w:spacing w:val="7"/>
          <w:sz w:val="21"/>
          <w:szCs w:val="21"/>
        </w:rPr>
        <w:t xml:space="preserve">zentrales Template für Wetterstationen bündelt </w:t>
      </w:r>
      <w:r w:rsidR="001B5E97" w:rsidRPr="007B0FF5">
        <w:rPr>
          <w:rFonts w:ascii="Arial" w:hAnsi="Arial" w:cs="Arial"/>
          <w:color w:val="000000" w:themeColor="text1"/>
          <w:spacing w:val="7"/>
          <w:sz w:val="21"/>
          <w:szCs w:val="21"/>
        </w:rPr>
        <w:t xml:space="preserve">die </w:t>
      </w:r>
      <w:r w:rsidR="00FA31C3" w:rsidRPr="007B0FF5">
        <w:rPr>
          <w:rFonts w:ascii="Arial" w:hAnsi="Arial" w:cs="Arial"/>
          <w:color w:val="000000" w:themeColor="text1"/>
          <w:spacing w:val="7"/>
          <w:sz w:val="21"/>
          <w:szCs w:val="21"/>
        </w:rPr>
        <w:t>relevante</w:t>
      </w:r>
      <w:r w:rsidR="001B5E97" w:rsidRPr="007B0FF5">
        <w:rPr>
          <w:rFonts w:ascii="Arial" w:hAnsi="Arial" w:cs="Arial"/>
          <w:color w:val="000000" w:themeColor="text1"/>
          <w:spacing w:val="7"/>
          <w:sz w:val="21"/>
          <w:szCs w:val="21"/>
        </w:rPr>
        <w:t>n</w:t>
      </w:r>
      <w:r w:rsidR="00FA31C3" w:rsidRPr="007B0FF5">
        <w:rPr>
          <w:rFonts w:ascii="Arial" w:hAnsi="Arial" w:cs="Arial"/>
          <w:color w:val="000000" w:themeColor="text1"/>
          <w:spacing w:val="7"/>
          <w:sz w:val="21"/>
          <w:szCs w:val="21"/>
        </w:rPr>
        <w:t xml:space="preserve"> </w:t>
      </w:r>
      <w:r w:rsidR="00A931F2" w:rsidRPr="007B0FF5">
        <w:rPr>
          <w:rFonts w:ascii="Arial" w:hAnsi="Arial" w:cs="Arial"/>
          <w:color w:val="000000" w:themeColor="text1"/>
          <w:spacing w:val="7"/>
          <w:sz w:val="21"/>
          <w:szCs w:val="21"/>
        </w:rPr>
        <w:t>Wetteri</w:t>
      </w:r>
      <w:r w:rsidR="00FA31C3" w:rsidRPr="007B0FF5">
        <w:rPr>
          <w:rFonts w:ascii="Arial" w:hAnsi="Arial" w:cs="Arial"/>
          <w:color w:val="000000" w:themeColor="text1"/>
          <w:spacing w:val="7"/>
          <w:sz w:val="21"/>
          <w:szCs w:val="21"/>
        </w:rPr>
        <w:t xml:space="preserve">nformationen und </w:t>
      </w:r>
      <w:r w:rsidR="0097597C" w:rsidRPr="007B0FF5">
        <w:rPr>
          <w:rFonts w:ascii="Arial" w:hAnsi="Arial" w:cs="Arial"/>
          <w:color w:val="000000" w:themeColor="text1"/>
          <w:spacing w:val="7"/>
          <w:sz w:val="21"/>
          <w:szCs w:val="21"/>
        </w:rPr>
        <w:t>vereinfacht</w:t>
      </w:r>
      <w:r w:rsidR="00FA31C3" w:rsidRPr="007B0FF5">
        <w:rPr>
          <w:rFonts w:ascii="Arial" w:hAnsi="Arial" w:cs="Arial"/>
          <w:color w:val="000000" w:themeColor="text1"/>
          <w:spacing w:val="7"/>
          <w:sz w:val="21"/>
          <w:szCs w:val="21"/>
        </w:rPr>
        <w:t xml:space="preserve"> da</w:t>
      </w:r>
      <w:r w:rsidR="00894DE3" w:rsidRPr="007B0FF5">
        <w:rPr>
          <w:rFonts w:ascii="Arial" w:hAnsi="Arial" w:cs="Arial"/>
          <w:color w:val="000000" w:themeColor="text1"/>
          <w:spacing w:val="7"/>
          <w:sz w:val="21"/>
          <w:szCs w:val="21"/>
        </w:rPr>
        <w:t>durch</w:t>
      </w:r>
      <w:r w:rsidR="00FA31C3" w:rsidRPr="007B0FF5">
        <w:rPr>
          <w:rFonts w:ascii="Arial" w:hAnsi="Arial" w:cs="Arial"/>
          <w:color w:val="000000" w:themeColor="text1"/>
          <w:spacing w:val="7"/>
          <w:sz w:val="21"/>
          <w:szCs w:val="21"/>
        </w:rPr>
        <w:t xml:space="preserve"> sowohl die Projektierung als auch die Bedienung. </w:t>
      </w:r>
      <w:r w:rsidR="00EC5601" w:rsidRPr="007B0FF5">
        <w:rPr>
          <w:rFonts w:ascii="Arial" w:hAnsi="Arial" w:cs="Arial"/>
          <w:color w:val="000000" w:themeColor="text1"/>
          <w:spacing w:val="7"/>
          <w:sz w:val="21"/>
          <w:szCs w:val="21"/>
        </w:rPr>
        <w:t>Mit dem Update unterstützt der</w:t>
      </w:r>
      <w:r w:rsidR="003478E2" w:rsidRPr="007B0FF5">
        <w:rPr>
          <w:rFonts w:ascii="Arial" w:hAnsi="Arial" w:cs="Arial"/>
          <w:color w:val="000000" w:themeColor="text1"/>
          <w:spacing w:val="7"/>
          <w:sz w:val="21"/>
          <w:szCs w:val="21"/>
        </w:rPr>
        <w:t xml:space="preserve"> </w:t>
      </w:r>
      <w:r w:rsidRPr="007B0FF5">
        <w:rPr>
          <w:rFonts w:ascii="Arial" w:hAnsi="Arial" w:cs="Arial"/>
          <w:color w:val="000000" w:themeColor="text1"/>
          <w:spacing w:val="7"/>
          <w:sz w:val="21"/>
          <w:szCs w:val="21"/>
        </w:rPr>
        <w:t xml:space="preserve">Server </w:t>
      </w:r>
      <w:r w:rsidR="007C4462" w:rsidRPr="007B0FF5">
        <w:rPr>
          <w:rFonts w:ascii="Arial" w:hAnsi="Arial" w:cs="Arial"/>
          <w:color w:val="000000" w:themeColor="text1"/>
          <w:spacing w:val="7"/>
          <w:sz w:val="21"/>
          <w:szCs w:val="21"/>
        </w:rPr>
        <w:t>außer</w:t>
      </w:r>
      <w:r w:rsidR="002A274A" w:rsidRPr="007B0FF5">
        <w:rPr>
          <w:rFonts w:ascii="Arial" w:hAnsi="Arial" w:cs="Arial"/>
          <w:color w:val="000000" w:themeColor="text1"/>
          <w:spacing w:val="7"/>
          <w:sz w:val="21"/>
          <w:szCs w:val="21"/>
        </w:rPr>
        <w:t xml:space="preserve">dem </w:t>
      </w:r>
      <w:r w:rsidR="001B5E97" w:rsidRPr="007B0FF5">
        <w:rPr>
          <w:rFonts w:ascii="Arial" w:hAnsi="Arial" w:cs="Arial"/>
          <w:color w:val="000000" w:themeColor="text1"/>
          <w:spacing w:val="7"/>
          <w:sz w:val="21"/>
          <w:szCs w:val="21"/>
        </w:rPr>
        <w:t>die</w:t>
      </w:r>
      <w:r w:rsidRPr="007B0FF5">
        <w:rPr>
          <w:rFonts w:ascii="Arial" w:hAnsi="Arial" w:cs="Arial"/>
          <w:color w:val="000000" w:themeColor="text1"/>
          <w:spacing w:val="7"/>
          <w:sz w:val="21"/>
          <w:szCs w:val="21"/>
        </w:rPr>
        <w:t xml:space="preserve"> relative Sollwertverstellung für die Heizungssteuerung </w:t>
      </w:r>
      <w:r w:rsidR="001B5E97" w:rsidRPr="007B0FF5">
        <w:rPr>
          <w:rFonts w:ascii="Arial" w:hAnsi="Arial" w:cs="Arial"/>
          <w:color w:val="000000" w:themeColor="text1"/>
          <w:spacing w:val="7"/>
          <w:sz w:val="21"/>
          <w:szCs w:val="21"/>
        </w:rPr>
        <w:t>sowie</w:t>
      </w:r>
      <w:r w:rsidRPr="007B0FF5">
        <w:rPr>
          <w:rFonts w:ascii="Arial" w:hAnsi="Arial" w:cs="Arial"/>
          <w:color w:val="000000" w:themeColor="text1"/>
          <w:spacing w:val="7"/>
          <w:sz w:val="21"/>
          <w:szCs w:val="21"/>
        </w:rPr>
        <w:t xml:space="preserve"> </w:t>
      </w:r>
      <w:r w:rsidR="007C4462" w:rsidRPr="007B0FF5">
        <w:rPr>
          <w:rFonts w:ascii="Arial" w:hAnsi="Arial" w:cs="Arial"/>
          <w:color w:val="000000" w:themeColor="text1"/>
          <w:spacing w:val="7"/>
          <w:sz w:val="21"/>
          <w:szCs w:val="21"/>
        </w:rPr>
        <w:t>eine</w:t>
      </w:r>
      <w:r w:rsidRPr="007B0FF5">
        <w:rPr>
          <w:rFonts w:ascii="Arial" w:hAnsi="Arial" w:cs="Arial"/>
          <w:color w:val="000000" w:themeColor="text1"/>
          <w:spacing w:val="7"/>
          <w:sz w:val="21"/>
          <w:szCs w:val="21"/>
        </w:rPr>
        <w:t xml:space="preserve"> Einbindung von IP-Kameras über RTSP-Streams und ONVIF. </w:t>
      </w:r>
      <w:r w:rsidR="002B1E0C" w:rsidRPr="007B0FF5">
        <w:rPr>
          <w:rFonts w:ascii="Arial" w:hAnsi="Arial" w:cs="Arial"/>
          <w:color w:val="000000" w:themeColor="text1"/>
          <w:spacing w:val="7"/>
          <w:sz w:val="21"/>
          <w:szCs w:val="21"/>
        </w:rPr>
        <w:t>Eben</w:t>
      </w:r>
      <w:r w:rsidR="00244B48" w:rsidRPr="007B0FF5">
        <w:rPr>
          <w:rFonts w:ascii="Arial" w:hAnsi="Arial" w:cs="Arial"/>
          <w:color w:val="000000" w:themeColor="text1"/>
          <w:spacing w:val="7"/>
          <w:sz w:val="21"/>
          <w:szCs w:val="21"/>
        </w:rPr>
        <w:t>falls</w:t>
      </w:r>
      <w:r w:rsidR="00FA31C3" w:rsidRPr="007B0FF5">
        <w:rPr>
          <w:rFonts w:ascii="Arial" w:hAnsi="Arial" w:cs="Arial"/>
          <w:color w:val="000000" w:themeColor="text1"/>
          <w:spacing w:val="7"/>
          <w:sz w:val="21"/>
          <w:szCs w:val="21"/>
        </w:rPr>
        <w:t xml:space="preserve"> </w:t>
      </w:r>
      <w:r w:rsidR="005D609C" w:rsidRPr="007B0FF5">
        <w:rPr>
          <w:rFonts w:ascii="Arial" w:hAnsi="Arial" w:cs="Arial"/>
          <w:color w:val="000000" w:themeColor="text1"/>
          <w:spacing w:val="7"/>
          <w:sz w:val="21"/>
          <w:szCs w:val="21"/>
        </w:rPr>
        <w:t>verarbeitet</w:t>
      </w:r>
      <w:r w:rsidR="00A07729" w:rsidRPr="007B0FF5">
        <w:rPr>
          <w:rFonts w:ascii="Arial" w:hAnsi="Arial" w:cs="Arial"/>
          <w:color w:val="000000" w:themeColor="text1"/>
          <w:spacing w:val="7"/>
          <w:sz w:val="21"/>
          <w:szCs w:val="21"/>
        </w:rPr>
        <w:t xml:space="preserve"> </w:t>
      </w:r>
      <w:r w:rsidR="00FA31C3" w:rsidRPr="007B0FF5">
        <w:rPr>
          <w:rFonts w:ascii="Arial" w:hAnsi="Arial" w:cs="Arial"/>
          <w:color w:val="000000" w:themeColor="text1"/>
          <w:spacing w:val="7"/>
          <w:sz w:val="21"/>
          <w:szCs w:val="21"/>
        </w:rPr>
        <w:t xml:space="preserve">der </w:t>
      </w:r>
      <w:r w:rsidR="001A5011" w:rsidRPr="007B0FF5">
        <w:rPr>
          <w:rFonts w:ascii="Arial" w:hAnsi="Arial" w:cs="Arial"/>
          <w:color w:val="000000" w:themeColor="text1"/>
          <w:spacing w:val="7"/>
          <w:sz w:val="21"/>
          <w:szCs w:val="21"/>
        </w:rPr>
        <w:t xml:space="preserve">Gira </w:t>
      </w:r>
      <w:r w:rsidR="00FA31C3" w:rsidRPr="007B0FF5">
        <w:rPr>
          <w:rFonts w:ascii="Arial" w:hAnsi="Arial" w:cs="Arial"/>
          <w:color w:val="000000" w:themeColor="text1"/>
          <w:spacing w:val="7"/>
          <w:sz w:val="21"/>
          <w:szCs w:val="21"/>
        </w:rPr>
        <w:t xml:space="preserve">X1 </w:t>
      </w:r>
      <w:r w:rsidR="00244B48" w:rsidRPr="007B0FF5">
        <w:rPr>
          <w:rFonts w:ascii="Arial" w:hAnsi="Arial" w:cs="Arial"/>
          <w:color w:val="000000" w:themeColor="text1"/>
          <w:spacing w:val="7"/>
          <w:sz w:val="21"/>
          <w:szCs w:val="21"/>
        </w:rPr>
        <w:t xml:space="preserve">nun </w:t>
      </w:r>
      <w:r w:rsidR="002B1E0C" w:rsidRPr="007B0FF5">
        <w:rPr>
          <w:rFonts w:ascii="Arial" w:hAnsi="Arial" w:cs="Arial"/>
          <w:color w:val="000000" w:themeColor="text1"/>
          <w:spacing w:val="7"/>
          <w:sz w:val="21"/>
          <w:szCs w:val="21"/>
        </w:rPr>
        <w:t>auch</w:t>
      </w:r>
      <w:r w:rsidR="00F533B6" w:rsidRPr="007B0FF5">
        <w:rPr>
          <w:rFonts w:ascii="Arial" w:hAnsi="Arial" w:cs="Arial"/>
          <w:color w:val="000000" w:themeColor="text1"/>
          <w:spacing w:val="7"/>
          <w:sz w:val="21"/>
          <w:szCs w:val="21"/>
        </w:rPr>
        <w:t xml:space="preserve"> </w:t>
      </w:r>
      <w:r w:rsidR="00FA31C3" w:rsidRPr="007B0FF5">
        <w:rPr>
          <w:rFonts w:ascii="Arial" w:hAnsi="Arial" w:cs="Arial"/>
          <w:color w:val="000000" w:themeColor="text1"/>
          <w:spacing w:val="7"/>
          <w:sz w:val="21"/>
          <w:szCs w:val="21"/>
        </w:rPr>
        <w:t>3- und 6-Byte-Kombidaten</w:t>
      </w:r>
      <w:r w:rsidR="00C97D48" w:rsidRPr="007B0FF5">
        <w:rPr>
          <w:rFonts w:ascii="Arial" w:hAnsi="Arial" w:cs="Arial"/>
          <w:color w:val="000000" w:themeColor="text1"/>
          <w:spacing w:val="7"/>
          <w:sz w:val="21"/>
          <w:szCs w:val="21"/>
        </w:rPr>
        <w:t>punkte</w:t>
      </w:r>
      <w:r w:rsidR="00E236FF" w:rsidRPr="007B0FF5">
        <w:rPr>
          <w:rFonts w:ascii="Arial" w:hAnsi="Arial" w:cs="Arial"/>
          <w:color w:val="000000" w:themeColor="text1"/>
          <w:spacing w:val="7"/>
          <w:sz w:val="21"/>
          <w:szCs w:val="21"/>
        </w:rPr>
        <w:t xml:space="preserve">, was </w:t>
      </w:r>
      <w:r w:rsidR="00203650" w:rsidRPr="007B0FF5">
        <w:rPr>
          <w:rFonts w:ascii="Arial" w:hAnsi="Arial" w:cs="Arial"/>
          <w:color w:val="000000" w:themeColor="text1"/>
          <w:spacing w:val="7"/>
          <w:sz w:val="21"/>
          <w:szCs w:val="21"/>
        </w:rPr>
        <w:t>die</w:t>
      </w:r>
      <w:r w:rsidR="00271F2A" w:rsidRPr="007B0FF5">
        <w:rPr>
          <w:rFonts w:ascii="Arial" w:hAnsi="Arial" w:cs="Arial"/>
          <w:color w:val="000000" w:themeColor="text1"/>
          <w:spacing w:val="7"/>
          <w:sz w:val="21"/>
          <w:szCs w:val="21"/>
        </w:rPr>
        <w:t xml:space="preserve"> </w:t>
      </w:r>
      <w:r w:rsidR="00572238" w:rsidRPr="007B0FF5">
        <w:rPr>
          <w:rFonts w:ascii="Arial" w:hAnsi="Arial" w:cs="Arial"/>
          <w:color w:val="000000" w:themeColor="text1"/>
          <w:spacing w:val="7"/>
          <w:sz w:val="21"/>
          <w:szCs w:val="21"/>
        </w:rPr>
        <w:t>Parametrierung</w:t>
      </w:r>
      <w:r w:rsidR="003478E2" w:rsidRPr="007B0FF5">
        <w:rPr>
          <w:rFonts w:ascii="Arial" w:hAnsi="Arial" w:cs="Arial"/>
          <w:color w:val="000000" w:themeColor="text1"/>
          <w:spacing w:val="7"/>
          <w:sz w:val="21"/>
          <w:szCs w:val="21"/>
        </w:rPr>
        <w:t xml:space="preserve"> </w:t>
      </w:r>
      <w:r w:rsidR="005D609C" w:rsidRPr="007B0FF5">
        <w:rPr>
          <w:rFonts w:ascii="Arial" w:hAnsi="Arial" w:cs="Arial"/>
          <w:color w:val="000000" w:themeColor="text1"/>
          <w:spacing w:val="7"/>
          <w:sz w:val="21"/>
          <w:szCs w:val="21"/>
        </w:rPr>
        <w:t>ver</w:t>
      </w:r>
      <w:r w:rsidR="00491CE4" w:rsidRPr="007B0FF5">
        <w:rPr>
          <w:rFonts w:ascii="Arial" w:hAnsi="Arial" w:cs="Arial"/>
          <w:color w:val="000000" w:themeColor="text1"/>
          <w:spacing w:val="7"/>
          <w:sz w:val="21"/>
          <w:szCs w:val="21"/>
        </w:rPr>
        <w:t>einfach</w:t>
      </w:r>
      <w:r w:rsidR="005D609C" w:rsidRPr="007B0FF5">
        <w:rPr>
          <w:rFonts w:ascii="Arial" w:hAnsi="Arial" w:cs="Arial"/>
          <w:color w:val="000000" w:themeColor="text1"/>
          <w:spacing w:val="7"/>
          <w:sz w:val="21"/>
          <w:szCs w:val="21"/>
        </w:rPr>
        <w:t>t</w:t>
      </w:r>
      <w:r w:rsidR="00491CE4" w:rsidRPr="007B0FF5">
        <w:rPr>
          <w:rFonts w:ascii="Arial" w:hAnsi="Arial" w:cs="Arial"/>
          <w:color w:val="000000" w:themeColor="text1"/>
          <w:spacing w:val="7"/>
          <w:sz w:val="21"/>
          <w:szCs w:val="21"/>
        </w:rPr>
        <w:t xml:space="preserve"> </w:t>
      </w:r>
      <w:r w:rsidR="00271F2A" w:rsidRPr="007B0FF5">
        <w:rPr>
          <w:rFonts w:ascii="Arial" w:hAnsi="Arial" w:cs="Arial"/>
          <w:color w:val="000000" w:themeColor="text1"/>
          <w:spacing w:val="7"/>
          <w:sz w:val="21"/>
          <w:szCs w:val="21"/>
        </w:rPr>
        <w:t xml:space="preserve">und </w:t>
      </w:r>
      <w:r w:rsidR="00A6557A" w:rsidRPr="007B0FF5">
        <w:rPr>
          <w:rFonts w:ascii="Arial" w:hAnsi="Arial" w:cs="Arial"/>
          <w:color w:val="000000" w:themeColor="text1"/>
          <w:spacing w:val="7"/>
          <w:sz w:val="21"/>
          <w:szCs w:val="21"/>
        </w:rPr>
        <w:t>die</w:t>
      </w:r>
      <w:r w:rsidR="00271F2A" w:rsidRPr="007B0FF5">
        <w:rPr>
          <w:rFonts w:ascii="Arial" w:hAnsi="Arial" w:cs="Arial"/>
          <w:color w:val="000000" w:themeColor="text1"/>
          <w:spacing w:val="7"/>
          <w:sz w:val="21"/>
          <w:szCs w:val="21"/>
        </w:rPr>
        <w:t xml:space="preserve"> Bedienung </w:t>
      </w:r>
      <w:r w:rsidR="007508ED" w:rsidRPr="007B0FF5">
        <w:rPr>
          <w:rFonts w:ascii="Arial" w:hAnsi="Arial" w:cs="Arial"/>
          <w:color w:val="000000" w:themeColor="text1"/>
          <w:spacing w:val="7"/>
          <w:sz w:val="21"/>
          <w:szCs w:val="21"/>
        </w:rPr>
        <w:t>der Farbsteuerung</w:t>
      </w:r>
      <w:r w:rsidR="00F377CC" w:rsidRPr="007B0FF5">
        <w:rPr>
          <w:rFonts w:ascii="Arial" w:hAnsi="Arial" w:cs="Arial"/>
          <w:color w:val="000000" w:themeColor="text1"/>
          <w:spacing w:val="7"/>
          <w:sz w:val="21"/>
          <w:szCs w:val="21"/>
        </w:rPr>
        <w:t xml:space="preserve"> </w:t>
      </w:r>
      <w:r w:rsidR="00491CE4" w:rsidRPr="007B0FF5">
        <w:rPr>
          <w:rFonts w:ascii="Arial" w:hAnsi="Arial" w:cs="Arial"/>
          <w:color w:val="000000" w:themeColor="text1"/>
          <w:spacing w:val="7"/>
          <w:sz w:val="21"/>
          <w:szCs w:val="21"/>
        </w:rPr>
        <w:t xml:space="preserve">in der App sowie </w:t>
      </w:r>
      <w:r w:rsidR="00271F2A" w:rsidRPr="007B0FF5">
        <w:rPr>
          <w:rFonts w:ascii="Arial" w:hAnsi="Arial" w:cs="Arial"/>
          <w:color w:val="000000" w:themeColor="text1"/>
          <w:spacing w:val="7"/>
          <w:sz w:val="21"/>
          <w:szCs w:val="21"/>
        </w:rPr>
        <w:t>auf dem Gira G1</w:t>
      </w:r>
      <w:r w:rsidR="00E236FF" w:rsidRPr="007B0FF5">
        <w:rPr>
          <w:rFonts w:ascii="Arial" w:hAnsi="Arial" w:cs="Arial"/>
          <w:color w:val="000000" w:themeColor="text1"/>
          <w:spacing w:val="7"/>
          <w:sz w:val="21"/>
          <w:szCs w:val="21"/>
        </w:rPr>
        <w:t xml:space="preserve"> </w:t>
      </w:r>
      <w:r w:rsidR="00A6557A" w:rsidRPr="007B0FF5">
        <w:rPr>
          <w:rFonts w:ascii="Arial" w:hAnsi="Arial" w:cs="Arial"/>
          <w:color w:val="000000" w:themeColor="text1"/>
          <w:spacing w:val="7"/>
          <w:sz w:val="21"/>
          <w:szCs w:val="21"/>
        </w:rPr>
        <w:t>flüssiger macht.</w:t>
      </w:r>
    </w:p>
    <w:p w14:paraId="12D9FD6C" w14:textId="77777777" w:rsidR="00480CF9" w:rsidRPr="007B0FF5" w:rsidRDefault="00480CF9" w:rsidP="009E5440">
      <w:pPr>
        <w:shd w:val="clear" w:color="auto" w:fill="FFFFFF"/>
        <w:spacing w:line="284" w:lineRule="exact"/>
        <w:rPr>
          <w:rFonts w:ascii="Arial" w:hAnsi="Arial" w:cs="Arial"/>
          <w:color w:val="000000" w:themeColor="text1"/>
          <w:spacing w:val="7"/>
          <w:sz w:val="21"/>
          <w:szCs w:val="21"/>
        </w:rPr>
      </w:pPr>
    </w:p>
    <w:p w14:paraId="26225BDD" w14:textId="77777777" w:rsidR="00E61A65" w:rsidRPr="007B0FF5" w:rsidRDefault="00E61A65" w:rsidP="00E61A65">
      <w:pPr>
        <w:shd w:val="clear" w:color="auto" w:fill="FFFFFF"/>
        <w:spacing w:line="284" w:lineRule="exact"/>
        <w:rPr>
          <w:rFonts w:ascii="Arial" w:hAnsi="Arial" w:cs="Arial"/>
          <w:b/>
          <w:bCs/>
          <w:color w:val="000000" w:themeColor="text1"/>
          <w:spacing w:val="7"/>
          <w:sz w:val="21"/>
          <w:szCs w:val="21"/>
        </w:rPr>
      </w:pPr>
      <w:r w:rsidRPr="007B0FF5">
        <w:rPr>
          <w:rFonts w:ascii="Arial" w:hAnsi="Arial" w:cs="Arial"/>
          <w:b/>
          <w:bCs/>
          <w:color w:val="000000" w:themeColor="text1"/>
          <w:spacing w:val="7"/>
          <w:sz w:val="21"/>
          <w:szCs w:val="21"/>
        </w:rPr>
        <w:t>Effizientere Projektierung mit dem Gira Projekt Assistenten</w:t>
      </w:r>
    </w:p>
    <w:p w14:paraId="0F2AEBEE" w14:textId="750AA2D3" w:rsidR="00E61A65" w:rsidRPr="007B0FF5" w:rsidRDefault="00241DE1" w:rsidP="00E61A65">
      <w:pPr>
        <w:shd w:val="clear" w:color="auto" w:fill="FFFFFF"/>
        <w:spacing w:line="284" w:lineRule="exact"/>
        <w:rPr>
          <w:rFonts w:ascii="Arial" w:hAnsi="Arial" w:cs="Arial"/>
          <w:color w:val="000000" w:themeColor="text1"/>
          <w:spacing w:val="7"/>
          <w:sz w:val="21"/>
          <w:szCs w:val="21"/>
        </w:rPr>
      </w:pPr>
      <w:r w:rsidRPr="007B0FF5">
        <w:rPr>
          <w:rFonts w:ascii="Arial" w:hAnsi="Arial" w:cs="Arial"/>
          <w:color w:val="000000" w:themeColor="text1"/>
          <w:spacing w:val="7"/>
          <w:sz w:val="21"/>
          <w:szCs w:val="21"/>
        </w:rPr>
        <w:t>Weiter</w:t>
      </w:r>
      <w:r w:rsidR="00A2685A" w:rsidRPr="007B0FF5">
        <w:rPr>
          <w:rFonts w:ascii="Arial" w:hAnsi="Arial" w:cs="Arial"/>
          <w:color w:val="000000" w:themeColor="text1"/>
          <w:spacing w:val="7"/>
          <w:sz w:val="21"/>
          <w:szCs w:val="21"/>
        </w:rPr>
        <w:t xml:space="preserve"> </w:t>
      </w:r>
      <w:r w:rsidR="00DD1BFB" w:rsidRPr="007B0FF5">
        <w:rPr>
          <w:rFonts w:ascii="Arial" w:hAnsi="Arial" w:cs="Arial"/>
          <w:color w:val="000000" w:themeColor="text1"/>
          <w:spacing w:val="7"/>
          <w:sz w:val="21"/>
          <w:szCs w:val="21"/>
        </w:rPr>
        <w:t>wurde</w:t>
      </w:r>
      <w:r w:rsidR="00A2685A" w:rsidRPr="007B0FF5">
        <w:rPr>
          <w:rFonts w:ascii="Arial" w:hAnsi="Arial" w:cs="Arial"/>
          <w:color w:val="000000" w:themeColor="text1"/>
          <w:spacing w:val="7"/>
          <w:sz w:val="21"/>
          <w:szCs w:val="21"/>
        </w:rPr>
        <w:t xml:space="preserve"> die Projektierung </w:t>
      </w:r>
      <w:r w:rsidR="001A5011" w:rsidRPr="007B0FF5">
        <w:rPr>
          <w:rFonts w:ascii="Arial" w:hAnsi="Arial" w:cs="Arial"/>
          <w:color w:val="000000" w:themeColor="text1"/>
          <w:spacing w:val="7"/>
          <w:sz w:val="21"/>
          <w:szCs w:val="21"/>
        </w:rPr>
        <w:t xml:space="preserve">des Gira X1 </w:t>
      </w:r>
      <w:r w:rsidR="00A2685A" w:rsidRPr="007B0FF5">
        <w:rPr>
          <w:rFonts w:ascii="Arial" w:hAnsi="Arial" w:cs="Arial"/>
          <w:color w:val="000000" w:themeColor="text1"/>
          <w:spacing w:val="7"/>
          <w:sz w:val="21"/>
          <w:szCs w:val="21"/>
        </w:rPr>
        <w:t>mit dem Gira Projekt Assistenten (GPA)</w:t>
      </w:r>
      <w:r w:rsidR="00DD1BFB" w:rsidRPr="007B0FF5">
        <w:rPr>
          <w:rFonts w:ascii="Arial" w:hAnsi="Arial" w:cs="Arial"/>
          <w:color w:val="000000" w:themeColor="text1"/>
          <w:spacing w:val="7"/>
          <w:sz w:val="21"/>
          <w:szCs w:val="21"/>
        </w:rPr>
        <w:t xml:space="preserve"> optimiert</w:t>
      </w:r>
      <w:r w:rsidR="00A2685A" w:rsidRPr="007B0FF5">
        <w:rPr>
          <w:rFonts w:ascii="Arial" w:hAnsi="Arial" w:cs="Arial"/>
          <w:color w:val="000000" w:themeColor="text1"/>
          <w:spacing w:val="7"/>
          <w:sz w:val="21"/>
          <w:szCs w:val="21"/>
        </w:rPr>
        <w:t xml:space="preserve">. </w:t>
      </w:r>
      <w:r w:rsidR="008A7475" w:rsidRPr="007B0FF5">
        <w:rPr>
          <w:rFonts w:ascii="Arial" w:hAnsi="Arial" w:cs="Arial"/>
          <w:color w:val="000000" w:themeColor="text1"/>
          <w:spacing w:val="7"/>
          <w:sz w:val="21"/>
          <w:szCs w:val="21"/>
        </w:rPr>
        <w:t>D</w:t>
      </w:r>
      <w:r w:rsidR="0037008C" w:rsidRPr="007B0FF5">
        <w:rPr>
          <w:rFonts w:ascii="Arial" w:hAnsi="Arial" w:cs="Arial"/>
          <w:color w:val="000000" w:themeColor="text1"/>
          <w:spacing w:val="7"/>
          <w:sz w:val="21"/>
          <w:szCs w:val="21"/>
        </w:rPr>
        <w:t>arin</w:t>
      </w:r>
      <w:r w:rsidR="008A7475" w:rsidRPr="007B0FF5">
        <w:rPr>
          <w:rFonts w:ascii="Arial" w:hAnsi="Arial" w:cs="Arial"/>
          <w:color w:val="000000" w:themeColor="text1"/>
          <w:spacing w:val="7"/>
          <w:sz w:val="21"/>
          <w:szCs w:val="21"/>
        </w:rPr>
        <w:t xml:space="preserve"> </w:t>
      </w:r>
      <w:r w:rsidR="006E60F9" w:rsidRPr="007B0FF5">
        <w:rPr>
          <w:rFonts w:ascii="Arial" w:hAnsi="Arial" w:cs="Arial"/>
          <w:color w:val="000000" w:themeColor="text1"/>
          <w:spacing w:val="7"/>
          <w:sz w:val="21"/>
          <w:szCs w:val="21"/>
        </w:rPr>
        <w:t>können</w:t>
      </w:r>
      <w:r w:rsidR="008A7475" w:rsidRPr="007B0FF5">
        <w:rPr>
          <w:rFonts w:ascii="Arial" w:hAnsi="Arial" w:cs="Arial"/>
          <w:color w:val="000000" w:themeColor="text1"/>
          <w:spacing w:val="7"/>
          <w:sz w:val="21"/>
          <w:szCs w:val="21"/>
        </w:rPr>
        <w:t xml:space="preserve"> </w:t>
      </w:r>
      <w:r w:rsidR="00E61A65" w:rsidRPr="007B0FF5">
        <w:rPr>
          <w:rFonts w:ascii="Arial" w:hAnsi="Arial" w:cs="Arial"/>
          <w:color w:val="000000" w:themeColor="text1"/>
          <w:spacing w:val="7"/>
          <w:sz w:val="21"/>
          <w:szCs w:val="21"/>
        </w:rPr>
        <w:t xml:space="preserve">Datenpunkte per Drag &amp; Drop </w:t>
      </w:r>
      <w:r w:rsidR="006E60F9" w:rsidRPr="007B0FF5">
        <w:rPr>
          <w:rFonts w:ascii="Arial" w:hAnsi="Arial" w:cs="Arial"/>
          <w:color w:val="000000" w:themeColor="text1"/>
          <w:spacing w:val="7"/>
          <w:sz w:val="21"/>
          <w:szCs w:val="21"/>
        </w:rPr>
        <w:t xml:space="preserve">nun </w:t>
      </w:r>
      <w:r w:rsidR="00E61A65" w:rsidRPr="007B0FF5">
        <w:rPr>
          <w:rFonts w:ascii="Arial" w:hAnsi="Arial" w:cs="Arial"/>
          <w:color w:val="000000" w:themeColor="text1"/>
          <w:spacing w:val="7"/>
          <w:sz w:val="21"/>
          <w:szCs w:val="21"/>
        </w:rPr>
        <w:t>schneller zu</w:t>
      </w:r>
      <w:r w:rsidR="006E60F9" w:rsidRPr="007B0FF5">
        <w:rPr>
          <w:rFonts w:ascii="Arial" w:hAnsi="Arial" w:cs="Arial"/>
          <w:color w:val="000000" w:themeColor="text1"/>
          <w:spacing w:val="7"/>
          <w:sz w:val="21"/>
          <w:szCs w:val="21"/>
        </w:rPr>
        <w:t>gewiesen werden</w:t>
      </w:r>
      <w:r w:rsidR="00692861" w:rsidRPr="007B0FF5">
        <w:rPr>
          <w:rFonts w:ascii="Arial" w:hAnsi="Arial" w:cs="Arial"/>
          <w:color w:val="000000" w:themeColor="text1"/>
          <w:spacing w:val="7"/>
          <w:sz w:val="21"/>
          <w:szCs w:val="21"/>
        </w:rPr>
        <w:t xml:space="preserve">. </w:t>
      </w:r>
      <w:r w:rsidR="004730EA" w:rsidRPr="007B0FF5">
        <w:rPr>
          <w:rFonts w:ascii="Arial" w:hAnsi="Arial" w:cs="Arial"/>
          <w:color w:val="000000" w:themeColor="text1"/>
          <w:spacing w:val="7"/>
          <w:sz w:val="21"/>
          <w:szCs w:val="21"/>
        </w:rPr>
        <w:t xml:space="preserve">Logiken </w:t>
      </w:r>
      <w:r w:rsidR="006A4A08" w:rsidRPr="007B0FF5">
        <w:rPr>
          <w:rFonts w:ascii="Arial" w:hAnsi="Arial" w:cs="Arial"/>
          <w:color w:val="000000" w:themeColor="text1"/>
          <w:spacing w:val="7"/>
          <w:sz w:val="21"/>
          <w:szCs w:val="21"/>
        </w:rPr>
        <w:t xml:space="preserve">lassen sich </w:t>
      </w:r>
      <w:r w:rsidR="00E61A65" w:rsidRPr="007B0FF5">
        <w:rPr>
          <w:rFonts w:ascii="Arial" w:hAnsi="Arial" w:cs="Arial"/>
          <w:color w:val="000000" w:themeColor="text1"/>
          <w:spacing w:val="7"/>
          <w:sz w:val="21"/>
          <w:szCs w:val="21"/>
        </w:rPr>
        <w:t>kopier</w:t>
      </w:r>
      <w:r w:rsidR="006A4A08" w:rsidRPr="007B0FF5">
        <w:rPr>
          <w:rFonts w:ascii="Arial" w:hAnsi="Arial" w:cs="Arial"/>
          <w:color w:val="000000" w:themeColor="text1"/>
          <w:spacing w:val="7"/>
          <w:sz w:val="21"/>
          <w:szCs w:val="21"/>
        </w:rPr>
        <w:t xml:space="preserve">en, </w:t>
      </w:r>
      <w:r w:rsidR="00E61A65" w:rsidRPr="007B0FF5">
        <w:rPr>
          <w:rFonts w:ascii="Arial" w:hAnsi="Arial" w:cs="Arial"/>
          <w:color w:val="000000" w:themeColor="text1"/>
          <w:spacing w:val="7"/>
          <w:sz w:val="21"/>
          <w:szCs w:val="21"/>
        </w:rPr>
        <w:t>wiederverwende</w:t>
      </w:r>
      <w:r w:rsidR="006A4A08" w:rsidRPr="007B0FF5">
        <w:rPr>
          <w:rFonts w:ascii="Arial" w:hAnsi="Arial" w:cs="Arial"/>
          <w:color w:val="000000" w:themeColor="text1"/>
          <w:spacing w:val="7"/>
          <w:sz w:val="21"/>
          <w:szCs w:val="21"/>
        </w:rPr>
        <w:t>n</w:t>
      </w:r>
      <w:r w:rsidR="00E61A65" w:rsidRPr="007B0FF5">
        <w:rPr>
          <w:rFonts w:ascii="Arial" w:hAnsi="Arial" w:cs="Arial"/>
          <w:color w:val="000000" w:themeColor="text1"/>
          <w:spacing w:val="7"/>
          <w:sz w:val="21"/>
          <w:szCs w:val="21"/>
        </w:rPr>
        <w:t xml:space="preserve"> </w:t>
      </w:r>
      <w:r w:rsidR="006A4A08" w:rsidRPr="007B0FF5">
        <w:rPr>
          <w:rFonts w:ascii="Arial" w:hAnsi="Arial" w:cs="Arial"/>
          <w:color w:val="000000" w:themeColor="text1"/>
          <w:spacing w:val="7"/>
          <w:sz w:val="21"/>
          <w:szCs w:val="21"/>
        </w:rPr>
        <w:t>und</w:t>
      </w:r>
      <w:r w:rsidR="00E61A65" w:rsidRPr="007B0FF5">
        <w:rPr>
          <w:rFonts w:ascii="Arial" w:hAnsi="Arial" w:cs="Arial"/>
          <w:color w:val="000000" w:themeColor="text1"/>
          <w:spacing w:val="7"/>
          <w:sz w:val="21"/>
          <w:szCs w:val="21"/>
        </w:rPr>
        <w:t xml:space="preserve"> </w:t>
      </w:r>
      <w:r w:rsidR="00DD1BFB" w:rsidRPr="007B0FF5">
        <w:rPr>
          <w:rFonts w:ascii="Arial" w:hAnsi="Arial" w:cs="Arial"/>
          <w:color w:val="000000" w:themeColor="text1"/>
          <w:spacing w:val="7"/>
          <w:sz w:val="21"/>
          <w:szCs w:val="21"/>
        </w:rPr>
        <w:t xml:space="preserve">direkt </w:t>
      </w:r>
      <w:r w:rsidR="00E61A65" w:rsidRPr="007B0FF5">
        <w:rPr>
          <w:rFonts w:ascii="Arial" w:hAnsi="Arial" w:cs="Arial"/>
          <w:color w:val="000000" w:themeColor="text1"/>
          <w:spacing w:val="7"/>
          <w:sz w:val="21"/>
          <w:szCs w:val="21"/>
        </w:rPr>
        <w:t xml:space="preserve">im </w:t>
      </w:r>
      <w:r w:rsidR="00DD1BFB" w:rsidRPr="007B0FF5">
        <w:rPr>
          <w:rFonts w:ascii="Arial" w:hAnsi="Arial" w:cs="Arial"/>
          <w:color w:val="000000" w:themeColor="text1"/>
          <w:spacing w:val="7"/>
          <w:sz w:val="21"/>
          <w:szCs w:val="21"/>
        </w:rPr>
        <w:t>E</w:t>
      </w:r>
      <w:r w:rsidR="00E61A65" w:rsidRPr="007B0FF5">
        <w:rPr>
          <w:rFonts w:ascii="Arial" w:hAnsi="Arial" w:cs="Arial"/>
          <w:color w:val="000000" w:themeColor="text1"/>
          <w:spacing w:val="7"/>
          <w:sz w:val="21"/>
          <w:szCs w:val="21"/>
        </w:rPr>
        <w:t xml:space="preserve">ditor </w:t>
      </w:r>
      <w:r w:rsidR="00DD1BFB" w:rsidRPr="007B0FF5">
        <w:rPr>
          <w:rFonts w:ascii="Arial" w:hAnsi="Arial" w:cs="Arial"/>
          <w:color w:val="000000" w:themeColor="text1"/>
          <w:spacing w:val="7"/>
          <w:sz w:val="21"/>
          <w:szCs w:val="21"/>
        </w:rPr>
        <w:t xml:space="preserve">vom Team </w:t>
      </w:r>
      <w:r w:rsidR="00E61A65" w:rsidRPr="007B0FF5">
        <w:rPr>
          <w:rFonts w:ascii="Arial" w:hAnsi="Arial" w:cs="Arial"/>
          <w:color w:val="000000" w:themeColor="text1"/>
          <w:spacing w:val="7"/>
          <w:sz w:val="21"/>
          <w:szCs w:val="21"/>
        </w:rPr>
        <w:t>kommentie</w:t>
      </w:r>
      <w:r w:rsidR="006A4A08" w:rsidRPr="007B0FF5">
        <w:rPr>
          <w:rFonts w:ascii="Arial" w:hAnsi="Arial" w:cs="Arial"/>
          <w:color w:val="000000" w:themeColor="text1"/>
          <w:spacing w:val="7"/>
          <w:sz w:val="21"/>
          <w:szCs w:val="21"/>
        </w:rPr>
        <w:t>r</w:t>
      </w:r>
      <w:r w:rsidR="00692861" w:rsidRPr="007B0FF5">
        <w:rPr>
          <w:rFonts w:ascii="Arial" w:hAnsi="Arial" w:cs="Arial"/>
          <w:color w:val="000000" w:themeColor="text1"/>
          <w:spacing w:val="7"/>
          <w:sz w:val="21"/>
          <w:szCs w:val="21"/>
        </w:rPr>
        <w:t>en</w:t>
      </w:r>
      <w:r w:rsidR="00E61A65" w:rsidRPr="007B0FF5">
        <w:rPr>
          <w:rFonts w:ascii="Arial" w:hAnsi="Arial" w:cs="Arial"/>
          <w:color w:val="000000" w:themeColor="text1"/>
          <w:spacing w:val="7"/>
          <w:sz w:val="21"/>
          <w:szCs w:val="21"/>
        </w:rPr>
        <w:t xml:space="preserve">. Das </w:t>
      </w:r>
      <w:r w:rsidR="00DD1BFB" w:rsidRPr="007B0FF5">
        <w:rPr>
          <w:rFonts w:ascii="Arial" w:hAnsi="Arial" w:cs="Arial"/>
          <w:color w:val="000000" w:themeColor="text1"/>
          <w:spacing w:val="7"/>
          <w:sz w:val="21"/>
          <w:szCs w:val="21"/>
        </w:rPr>
        <w:t xml:space="preserve">senkt </w:t>
      </w:r>
      <w:r w:rsidR="00E61A65" w:rsidRPr="007B0FF5">
        <w:rPr>
          <w:rFonts w:ascii="Arial" w:hAnsi="Arial" w:cs="Arial"/>
          <w:color w:val="000000" w:themeColor="text1"/>
          <w:spacing w:val="7"/>
          <w:sz w:val="21"/>
          <w:szCs w:val="21"/>
        </w:rPr>
        <w:t xml:space="preserve">den Aufwand </w:t>
      </w:r>
      <w:r w:rsidR="00B06F1D" w:rsidRPr="007B0FF5">
        <w:rPr>
          <w:rFonts w:ascii="Arial" w:hAnsi="Arial" w:cs="Arial"/>
          <w:color w:val="000000" w:themeColor="text1"/>
          <w:spacing w:val="7"/>
          <w:sz w:val="21"/>
          <w:szCs w:val="21"/>
        </w:rPr>
        <w:t xml:space="preserve">für Konfigurationen </w:t>
      </w:r>
      <w:r w:rsidR="00371EDF" w:rsidRPr="007B0FF5">
        <w:rPr>
          <w:rFonts w:ascii="Arial" w:hAnsi="Arial" w:cs="Arial"/>
          <w:color w:val="000000" w:themeColor="text1"/>
          <w:spacing w:val="7"/>
          <w:sz w:val="21"/>
          <w:szCs w:val="21"/>
        </w:rPr>
        <w:t>insb</w:t>
      </w:r>
      <w:r w:rsidR="00AF3C2A" w:rsidRPr="007B0FF5">
        <w:rPr>
          <w:rFonts w:ascii="Arial" w:hAnsi="Arial" w:cs="Arial"/>
          <w:color w:val="000000" w:themeColor="text1"/>
          <w:spacing w:val="7"/>
          <w:sz w:val="21"/>
          <w:szCs w:val="21"/>
        </w:rPr>
        <w:t>esonder</w:t>
      </w:r>
      <w:r w:rsidR="00371EDF" w:rsidRPr="007B0FF5">
        <w:rPr>
          <w:rFonts w:ascii="Arial" w:hAnsi="Arial" w:cs="Arial"/>
          <w:color w:val="000000" w:themeColor="text1"/>
          <w:spacing w:val="7"/>
          <w:sz w:val="21"/>
          <w:szCs w:val="21"/>
        </w:rPr>
        <w:t>e</w:t>
      </w:r>
      <w:r w:rsidR="00E61A65" w:rsidRPr="007B0FF5">
        <w:rPr>
          <w:rFonts w:ascii="Arial" w:hAnsi="Arial" w:cs="Arial"/>
          <w:color w:val="000000" w:themeColor="text1"/>
          <w:spacing w:val="7"/>
          <w:sz w:val="21"/>
          <w:szCs w:val="21"/>
        </w:rPr>
        <w:t xml:space="preserve"> bei größe</w:t>
      </w:r>
      <w:r w:rsidR="00C57D71" w:rsidRPr="007B0FF5">
        <w:rPr>
          <w:rFonts w:ascii="Arial" w:hAnsi="Arial" w:cs="Arial"/>
          <w:color w:val="000000" w:themeColor="text1"/>
          <w:spacing w:val="7"/>
          <w:sz w:val="21"/>
          <w:szCs w:val="21"/>
        </w:rPr>
        <w:t xml:space="preserve">ren und </w:t>
      </w:r>
      <w:r w:rsidR="00E61A65" w:rsidRPr="007B0FF5">
        <w:rPr>
          <w:rFonts w:ascii="Arial" w:hAnsi="Arial" w:cs="Arial"/>
          <w:color w:val="000000" w:themeColor="text1"/>
          <w:spacing w:val="7"/>
          <w:sz w:val="21"/>
          <w:szCs w:val="21"/>
        </w:rPr>
        <w:t>komplexeren Projekten</w:t>
      </w:r>
      <w:r w:rsidR="00B02130" w:rsidRPr="007B0FF5">
        <w:rPr>
          <w:rFonts w:ascii="Arial" w:hAnsi="Arial" w:cs="Arial"/>
          <w:color w:val="000000" w:themeColor="text1"/>
          <w:spacing w:val="7"/>
          <w:sz w:val="21"/>
          <w:szCs w:val="21"/>
        </w:rPr>
        <w:t>.</w:t>
      </w:r>
      <w:r w:rsidR="00DD1BFB" w:rsidRPr="007B0FF5">
        <w:rPr>
          <w:rFonts w:ascii="Arial" w:hAnsi="Arial" w:cs="Arial"/>
          <w:color w:val="000000" w:themeColor="text1"/>
          <w:spacing w:val="7"/>
          <w:sz w:val="21"/>
          <w:szCs w:val="21"/>
        </w:rPr>
        <w:t xml:space="preserve"> </w:t>
      </w:r>
      <w:r w:rsidR="00B02130" w:rsidRPr="007B0FF5">
        <w:rPr>
          <w:rFonts w:ascii="Arial" w:hAnsi="Arial" w:cs="Arial"/>
          <w:color w:val="000000" w:themeColor="text1"/>
          <w:spacing w:val="7"/>
          <w:sz w:val="21"/>
          <w:szCs w:val="21"/>
        </w:rPr>
        <w:t>E</w:t>
      </w:r>
      <w:r w:rsidR="00DD1BFB" w:rsidRPr="007B0FF5">
        <w:rPr>
          <w:rFonts w:ascii="Arial" w:hAnsi="Arial" w:cs="Arial"/>
          <w:color w:val="000000" w:themeColor="text1"/>
          <w:spacing w:val="7"/>
          <w:sz w:val="21"/>
          <w:szCs w:val="21"/>
        </w:rPr>
        <w:t>ben</w:t>
      </w:r>
      <w:r w:rsidR="007B0FF5" w:rsidRPr="007B0FF5">
        <w:rPr>
          <w:rFonts w:ascii="Arial" w:hAnsi="Arial" w:cs="Arial"/>
          <w:color w:val="000000" w:themeColor="text1"/>
          <w:spacing w:val="7"/>
          <w:sz w:val="21"/>
          <w:szCs w:val="21"/>
        </w:rPr>
        <w:t>falls</w:t>
      </w:r>
      <w:r w:rsidR="00DD1BFB" w:rsidRPr="007B0FF5">
        <w:rPr>
          <w:rFonts w:ascii="Arial" w:hAnsi="Arial" w:cs="Arial"/>
          <w:color w:val="000000" w:themeColor="text1"/>
          <w:spacing w:val="7"/>
          <w:sz w:val="21"/>
          <w:szCs w:val="21"/>
        </w:rPr>
        <w:t xml:space="preserve"> werden d</w:t>
      </w:r>
      <w:r w:rsidR="00C57D71" w:rsidRPr="007B0FF5">
        <w:rPr>
          <w:rFonts w:ascii="Arial" w:hAnsi="Arial" w:cs="Arial"/>
          <w:color w:val="000000" w:themeColor="text1"/>
          <w:spacing w:val="7"/>
          <w:sz w:val="21"/>
          <w:szCs w:val="21"/>
        </w:rPr>
        <w:t xml:space="preserve">ie </w:t>
      </w:r>
      <w:r w:rsidR="00E61A65" w:rsidRPr="007B0FF5">
        <w:rPr>
          <w:rFonts w:ascii="Arial" w:hAnsi="Arial" w:cs="Arial"/>
          <w:color w:val="000000" w:themeColor="text1"/>
          <w:spacing w:val="7"/>
          <w:sz w:val="21"/>
          <w:szCs w:val="21"/>
        </w:rPr>
        <w:t>Dokumentation und spätere Weiterbearbeitung</w:t>
      </w:r>
      <w:r w:rsidR="00C57D71" w:rsidRPr="007B0FF5">
        <w:rPr>
          <w:rFonts w:ascii="Arial" w:hAnsi="Arial" w:cs="Arial"/>
          <w:color w:val="000000" w:themeColor="text1"/>
          <w:spacing w:val="7"/>
          <w:sz w:val="21"/>
          <w:szCs w:val="21"/>
        </w:rPr>
        <w:t xml:space="preserve"> </w:t>
      </w:r>
      <w:r w:rsidR="00B02130" w:rsidRPr="007B0FF5">
        <w:rPr>
          <w:rFonts w:ascii="Arial" w:hAnsi="Arial" w:cs="Arial"/>
          <w:color w:val="000000" w:themeColor="text1"/>
          <w:spacing w:val="7"/>
          <w:sz w:val="21"/>
          <w:szCs w:val="21"/>
        </w:rPr>
        <w:t>einfacher.</w:t>
      </w:r>
    </w:p>
    <w:p w14:paraId="6C871C58" w14:textId="77777777" w:rsidR="005F0FA6" w:rsidRPr="007B0FF5" w:rsidRDefault="005F0FA6" w:rsidP="005F0FA6">
      <w:pPr>
        <w:shd w:val="clear" w:color="auto" w:fill="FFFFFF"/>
        <w:spacing w:line="284" w:lineRule="exact"/>
        <w:rPr>
          <w:rFonts w:ascii="Arial" w:hAnsi="Arial" w:cs="Arial"/>
          <w:color w:val="000000" w:themeColor="text1"/>
          <w:spacing w:val="7"/>
          <w:sz w:val="21"/>
          <w:szCs w:val="21"/>
        </w:rPr>
      </w:pPr>
    </w:p>
    <w:p w14:paraId="16574ACA" w14:textId="5E478D0B" w:rsidR="005F0FA6" w:rsidRPr="007B0FF5" w:rsidRDefault="00AB4D79" w:rsidP="005F0FA6">
      <w:pPr>
        <w:shd w:val="clear" w:color="auto" w:fill="FFFFFF"/>
        <w:spacing w:line="284" w:lineRule="exact"/>
        <w:rPr>
          <w:rFonts w:ascii="Arial" w:hAnsi="Arial" w:cs="Arial"/>
          <w:b/>
          <w:bCs/>
          <w:color w:val="000000" w:themeColor="text1"/>
          <w:spacing w:val="7"/>
          <w:sz w:val="21"/>
          <w:szCs w:val="21"/>
        </w:rPr>
      </w:pPr>
      <w:r w:rsidRPr="007B0FF5">
        <w:rPr>
          <w:rFonts w:ascii="Arial" w:hAnsi="Arial" w:cs="Arial"/>
          <w:b/>
          <w:bCs/>
          <w:color w:val="000000" w:themeColor="text1"/>
          <w:spacing w:val="7"/>
          <w:sz w:val="21"/>
          <w:szCs w:val="21"/>
        </w:rPr>
        <w:t>Mehr Komfort bei Bedienung und Visualisierung</w:t>
      </w:r>
    </w:p>
    <w:p w14:paraId="6C65DF60" w14:textId="054B2DA0" w:rsidR="001D0811" w:rsidRPr="007B0FF5" w:rsidRDefault="000B0F89" w:rsidP="005F0FA6">
      <w:pPr>
        <w:shd w:val="clear" w:color="auto" w:fill="FFFFFF"/>
        <w:spacing w:line="284" w:lineRule="exact"/>
        <w:rPr>
          <w:rFonts w:ascii="Arial" w:hAnsi="Arial" w:cs="Arial"/>
          <w:color w:val="000000" w:themeColor="text1"/>
          <w:spacing w:val="7"/>
          <w:sz w:val="21"/>
          <w:szCs w:val="21"/>
        </w:rPr>
      </w:pPr>
      <w:r w:rsidRPr="007B0FF5">
        <w:rPr>
          <w:rFonts w:ascii="Arial" w:hAnsi="Arial" w:cs="Arial"/>
          <w:color w:val="000000" w:themeColor="text1"/>
          <w:spacing w:val="7"/>
          <w:sz w:val="21"/>
          <w:szCs w:val="21"/>
        </w:rPr>
        <w:t xml:space="preserve">Die Gira Smart Home App steht sowohl für Gira </w:t>
      </w:r>
      <w:proofErr w:type="spellStart"/>
      <w:r w:rsidRPr="007B0FF5">
        <w:rPr>
          <w:rFonts w:ascii="Arial" w:hAnsi="Arial" w:cs="Arial"/>
          <w:color w:val="000000" w:themeColor="text1"/>
          <w:spacing w:val="7"/>
          <w:sz w:val="21"/>
          <w:szCs w:val="21"/>
        </w:rPr>
        <w:t>One</w:t>
      </w:r>
      <w:proofErr w:type="spellEnd"/>
      <w:r w:rsidRPr="007B0FF5">
        <w:rPr>
          <w:rFonts w:ascii="Arial" w:hAnsi="Arial" w:cs="Arial"/>
          <w:color w:val="000000" w:themeColor="text1"/>
          <w:spacing w:val="7"/>
          <w:sz w:val="21"/>
          <w:szCs w:val="21"/>
        </w:rPr>
        <w:t xml:space="preserve"> als auch </w:t>
      </w:r>
      <w:r w:rsidR="00843BFE" w:rsidRPr="007B0FF5">
        <w:rPr>
          <w:rFonts w:ascii="Arial" w:hAnsi="Arial" w:cs="Arial"/>
          <w:color w:val="000000" w:themeColor="text1"/>
          <w:spacing w:val="7"/>
          <w:sz w:val="21"/>
          <w:szCs w:val="21"/>
        </w:rPr>
        <w:t xml:space="preserve">für den Gira X1 zur Verfügung. </w:t>
      </w:r>
      <w:r w:rsidR="005E6A89" w:rsidRPr="007B0FF5">
        <w:rPr>
          <w:rFonts w:ascii="Arial" w:hAnsi="Arial" w:cs="Arial"/>
          <w:color w:val="000000" w:themeColor="text1"/>
          <w:spacing w:val="7"/>
          <w:sz w:val="21"/>
          <w:szCs w:val="21"/>
        </w:rPr>
        <w:t xml:space="preserve">Szenen </w:t>
      </w:r>
      <w:r w:rsidR="00AB7AB3" w:rsidRPr="007B0FF5">
        <w:rPr>
          <w:rFonts w:ascii="Arial" w:hAnsi="Arial" w:cs="Arial"/>
          <w:color w:val="000000" w:themeColor="text1"/>
          <w:spacing w:val="7"/>
          <w:sz w:val="21"/>
          <w:szCs w:val="21"/>
        </w:rPr>
        <w:t xml:space="preserve">lassen sich </w:t>
      </w:r>
      <w:r w:rsidR="00EC10CE" w:rsidRPr="007B0FF5">
        <w:rPr>
          <w:rFonts w:ascii="Arial" w:hAnsi="Arial" w:cs="Arial"/>
          <w:color w:val="000000" w:themeColor="text1"/>
          <w:spacing w:val="7"/>
          <w:sz w:val="21"/>
          <w:szCs w:val="21"/>
        </w:rPr>
        <w:t xml:space="preserve">hier </w:t>
      </w:r>
      <w:r w:rsidR="005E6A89" w:rsidRPr="007B0FF5">
        <w:rPr>
          <w:rFonts w:ascii="Arial" w:hAnsi="Arial" w:cs="Arial"/>
          <w:color w:val="000000" w:themeColor="text1"/>
          <w:spacing w:val="7"/>
          <w:sz w:val="21"/>
          <w:szCs w:val="21"/>
        </w:rPr>
        <w:t xml:space="preserve">über Widgets auf Smartphone, Tablet, Mac </w:t>
      </w:r>
      <w:r w:rsidR="00EC10CE" w:rsidRPr="007B0FF5">
        <w:rPr>
          <w:rFonts w:ascii="Arial" w:hAnsi="Arial" w:cs="Arial"/>
          <w:color w:val="000000" w:themeColor="text1"/>
          <w:spacing w:val="7"/>
          <w:sz w:val="21"/>
          <w:szCs w:val="21"/>
        </w:rPr>
        <w:t xml:space="preserve">und </w:t>
      </w:r>
      <w:r w:rsidR="005E6A89" w:rsidRPr="007B0FF5">
        <w:rPr>
          <w:rFonts w:ascii="Arial" w:hAnsi="Arial" w:cs="Arial"/>
          <w:color w:val="000000" w:themeColor="text1"/>
          <w:spacing w:val="7"/>
          <w:sz w:val="21"/>
          <w:szCs w:val="21"/>
        </w:rPr>
        <w:t xml:space="preserve">Apple Watch </w:t>
      </w:r>
      <w:r w:rsidR="00EC10CE" w:rsidRPr="007B0FF5">
        <w:rPr>
          <w:rFonts w:ascii="Arial" w:hAnsi="Arial" w:cs="Arial"/>
          <w:color w:val="000000" w:themeColor="text1"/>
          <w:spacing w:val="7"/>
          <w:sz w:val="21"/>
          <w:szCs w:val="21"/>
        </w:rPr>
        <w:t xml:space="preserve">künftig </w:t>
      </w:r>
      <w:r w:rsidR="004315EA" w:rsidRPr="007B0FF5">
        <w:rPr>
          <w:rFonts w:ascii="Arial" w:hAnsi="Arial" w:cs="Arial"/>
          <w:color w:val="000000" w:themeColor="text1"/>
          <w:spacing w:val="7"/>
          <w:sz w:val="21"/>
          <w:szCs w:val="21"/>
        </w:rPr>
        <w:t>sofort</w:t>
      </w:r>
      <w:r w:rsidR="00117E0F" w:rsidRPr="007B0FF5">
        <w:rPr>
          <w:rFonts w:ascii="Arial" w:hAnsi="Arial" w:cs="Arial"/>
          <w:color w:val="000000" w:themeColor="text1"/>
          <w:spacing w:val="7"/>
          <w:sz w:val="21"/>
          <w:szCs w:val="21"/>
        </w:rPr>
        <w:t xml:space="preserve"> aufrufen, ohne </w:t>
      </w:r>
      <w:r w:rsidR="002F1B79" w:rsidRPr="007B0FF5">
        <w:rPr>
          <w:rFonts w:ascii="Arial" w:hAnsi="Arial" w:cs="Arial"/>
          <w:color w:val="000000" w:themeColor="text1"/>
          <w:spacing w:val="7"/>
          <w:sz w:val="21"/>
          <w:szCs w:val="21"/>
        </w:rPr>
        <w:t xml:space="preserve">dass </w:t>
      </w:r>
      <w:r w:rsidR="00117E0F" w:rsidRPr="007B0FF5">
        <w:rPr>
          <w:rFonts w:ascii="Arial" w:hAnsi="Arial" w:cs="Arial"/>
          <w:color w:val="000000" w:themeColor="text1"/>
          <w:spacing w:val="7"/>
          <w:sz w:val="21"/>
          <w:szCs w:val="21"/>
        </w:rPr>
        <w:t>zu</w:t>
      </w:r>
      <w:r w:rsidR="002F1B79" w:rsidRPr="007B0FF5">
        <w:rPr>
          <w:rFonts w:ascii="Arial" w:hAnsi="Arial" w:cs="Arial"/>
          <w:color w:val="000000" w:themeColor="text1"/>
          <w:spacing w:val="7"/>
          <w:sz w:val="21"/>
          <w:szCs w:val="21"/>
        </w:rPr>
        <w:t>erst</w:t>
      </w:r>
      <w:r w:rsidR="00117E0F" w:rsidRPr="007B0FF5">
        <w:rPr>
          <w:rFonts w:ascii="Arial" w:hAnsi="Arial" w:cs="Arial"/>
          <w:color w:val="000000" w:themeColor="text1"/>
          <w:spacing w:val="7"/>
          <w:sz w:val="21"/>
          <w:szCs w:val="21"/>
        </w:rPr>
        <w:t xml:space="preserve"> </w:t>
      </w:r>
      <w:r w:rsidR="00613742" w:rsidRPr="007B0FF5">
        <w:rPr>
          <w:rFonts w:ascii="Arial" w:hAnsi="Arial" w:cs="Arial"/>
          <w:color w:val="000000" w:themeColor="text1"/>
          <w:spacing w:val="7"/>
          <w:sz w:val="21"/>
          <w:szCs w:val="21"/>
        </w:rPr>
        <w:t xml:space="preserve">noch </w:t>
      </w:r>
      <w:r w:rsidR="00117E0F" w:rsidRPr="007B0FF5">
        <w:rPr>
          <w:rFonts w:ascii="Arial" w:hAnsi="Arial" w:cs="Arial"/>
          <w:color w:val="000000" w:themeColor="text1"/>
          <w:spacing w:val="7"/>
          <w:sz w:val="21"/>
          <w:szCs w:val="21"/>
        </w:rPr>
        <w:t xml:space="preserve">die App </w:t>
      </w:r>
      <w:r w:rsidR="002F1B79" w:rsidRPr="007B0FF5">
        <w:rPr>
          <w:rFonts w:ascii="Arial" w:hAnsi="Arial" w:cs="Arial"/>
          <w:color w:val="000000" w:themeColor="text1"/>
          <w:spacing w:val="7"/>
          <w:sz w:val="21"/>
          <w:szCs w:val="21"/>
        </w:rPr>
        <w:t>geöffnet werden</w:t>
      </w:r>
      <w:r w:rsidR="00117E0F" w:rsidRPr="007B0FF5">
        <w:rPr>
          <w:rFonts w:ascii="Arial" w:hAnsi="Arial" w:cs="Arial"/>
          <w:color w:val="000000" w:themeColor="text1"/>
          <w:spacing w:val="7"/>
          <w:sz w:val="21"/>
          <w:szCs w:val="21"/>
        </w:rPr>
        <w:t xml:space="preserve"> m</w:t>
      </w:r>
      <w:r w:rsidR="002F1B79" w:rsidRPr="007B0FF5">
        <w:rPr>
          <w:rFonts w:ascii="Arial" w:hAnsi="Arial" w:cs="Arial"/>
          <w:color w:val="000000" w:themeColor="text1"/>
          <w:spacing w:val="7"/>
          <w:sz w:val="21"/>
          <w:szCs w:val="21"/>
        </w:rPr>
        <w:t>uss</w:t>
      </w:r>
      <w:r w:rsidR="00117E0F" w:rsidRPr="007B0FF5">
        <w:rPr>
          <w:rFonts w:ascii="Arial" w:hAnsi="Arial" w:cs="Arial"/>
          <w:color w:val="000000" w:themeColor="text1"/>
          <w:spacing w:val="7"/>
          <w:sz w:val="21"/>
          <w:szCs w:val="21"/>
        </w:rPr>
        <w:t xml:space="preserve">. </w:t>
      </w:r>
      <w:r w:rsidR="005E6A89" w:rsidRPr="007B0FF5">
        <w:rPr>
          <w:rFonts w:ascii="Arial" w:hAnsi="Arial" w:cs="Arial"/>
          <w:color w:val="000000" w:themeColor="text1"/>
          <w:spacing w:val="7"/>
          <w:sz w:val="21"/>
          <w:szCs w:val="21"/>
        </w:rPr>
        <w:t>Über Apple CarPlay und Siri Shortcuts können Szenen und Funktionen zudem per Schnellzugriff oder Sprachbefehl ausgelöst werden.</w:t>
      </w:r>
      <w:r w:rsidR="004743EF" w:rsidRPr="007B0FF5">
        <w:rPr>
          <w:rFonts w:ascii="Arial" w:hAnsi="Arial" w:cs="Arial"/>
          <w:color w:val="000000" w:themeColor="text1"/>
          <w:spacing w:val="7"/>
          <w:sz w:val="21"/>
          <w:szCs w:val="21"/>
        </w:rPr>
        <w:t xml:space="preserve"> </w:t>
      </w:r>
      <w:r w:rsidR="000A2AA2" w:rsidRPr="007B0FF5">
        <w:rPr>
          <w:rFonts w:ascii="Arial" w:hAnsi="Arial" w:cs="Arial"/>
          <w:color w:val="000000" w:themeColor="text1"/>
          <w:spacing w:val="7"/>
          <w:sz w:val="21"/>
          <w:szCs w:val="21"/>
        </w:rPr>
        <w:t xml:space="preserve">Die </w:t>
      </w:r>
      <w:r w:rsidR="00F23A26" w:rsidRPr="007B0FF5">
        <w:rPr>
          <w:rFonts w:ascii="Arial" w:hAnsi="Arial" w:cs="Arial"/>
          <w:color w:val="000000" w:themeColor="text1"/>
          <w:spacing w:val="7"/>
          <w:sz w:val="21"/>
          <w:szCs w:val="21"/>
        </w:rPr>
        <w:t>praktische</w:t>
      </w:r>
      <w:r w:rsidR="005E6A89" w:rsidRPr="007B0FF5">
        <w:rPr>
          <w:rFonts w:ascii="Arial" w:hAnsi="Arial" w:cs="Arial"/>
          <w:color w:val="000000" w:themeColor="text1"/>
          <w:spacing w:val="7"/>
          <w:sz w:val="21"/>
          <w:szCs w:val="21"/>
        </w:rPr>
        <w:t xml:space="preserve"> Listenansicht auf dem Gira G</w:t>
      </w:r>
      <w:r w:rsidR="000A2AA2" w:rsidRPr="007B0FF5">
        <w:rPr>
          <w:rFonts w:ascii="Arial" w:hAnsi="Arial" w:cs="Arial"/>
          <w:color w:val="000000" w:themeColor="text1"/>
          <w:spacing w:val="7"/>
          <w:sz w:val="21"/>
          <w:szCs w:val="21"/>
        </w:rPr>
        <w:t xml:space="preserve">1, </w:t>
      </w:r>
      <w:r w:rsidR="005E6A89" w:rsidRPr="007B0FF5">
        <w:rPr>
          <w:rFonts w:ascii="Arial" w:hAnsi="Arial" w:cs="Arial"/>
          <w:color w:val="000000" w:themeColor="text1"/>
          <w:spacing w:val="7"/>
          <w:sz w:val="21"/>
          <w:szCs w:val="21"/>
        </w:rPr>
        <w:t xml:space="preserve">zusätzliche Statusanzeigen und </w:t>
      </w:r>
      <w:r w:rsidR="00613742" w:rsidRPr="007B0FF5">
        <w:rPr>
          <w:rFonts w:ascii="Arial" w:hAnsi="Arial" w:cs="Arial"/>
          <w:color w:val="000000" w:themeColor="text1"/>
          <w:spacing w:val="7"/>
          <w:sz w:val="21"/>
          <w:szCs w:val="21"/>
        </w:rPr>
        <w:t>über</w:t>
      </w:r>
      <w:r w:rsidR="005E6A89" w:rsidRPr="007B0FF5">
        <w:rPr>
          <w:rFonts w:ascii="Arial" w:hAnsi="Arial" w:cs="Arial"/>
          <w:color w:val="000000" w:themeColor="text1"/>
          <w:spacing w:val="7"/>
          <w:sz w:val="21"/>
          <w:szCs w:val="21"/>
        </w:rPr>
        <w:t xml:space="preserve"> 400 neue Icons sorgen </w:t>
      </w:r>
      <w:r w:rsidR="004315EA" w:rsidRPr="007B0FF5">
        <w:rPr>
          <w:rFonts w:ascii="Arial" w:hAnsi="Arial" w:cs="Arial"/>
          <w:color w:val="000000" w:themeColor="text1"/>
          <w:spacing w:val="7"/>
          <w:sz w:val="21"/>
          <w:szCs w:val="21"/>
        </w:rPr>
        <w:t>nicht zuletzt</w:t>
      </w:r>
      <w:r w:rsidR="005E6A89" w:rsidRPr="007B0FF5">
        <w:rPr>
          <w:rFonts w:ascii="Arial" w:hAnsi="Arial" w:cs="Arial"/>
          <w:color w:val="000000" w:themeColor="text1"/>
          <w:spacing w:val="7"/>
          <w:sz w:val="21"/>
          <w:szCs w:val="21"/>
        </w:rPr>
        <w:t xml:space="preserve"> für mehr Übersicht und eine individuellere Darstellung.</w:t>
      </w:r>
      <w:r w:rsidR="006C4C62" w:rsidRPr="007B0FF5">
        <w:rPr>
          <w:color w:val="000000" w:themeColor="text1"/>
        </w:rPr>
        <w:t xml:space="preserve"> </w:t>
      </w:r>
    </w:p>
    <w:p w14:paraId="532F5892" w14:textId="77777777" w:rsidR="005F0FA6" w:rsidRPr="00DB6A60" w:rsidRDefault="005F0FA6" w:rsidP="005F0FA6">
      <w:pPr>
        <w:shd w:val="clear" w:color="auto" w:fill="FFFFFF"/>
        <w:spacing w:line="284" w:lineRule="exact"/>
        <w:rPr>
          <w:rFonts w:ascii="Arial" w:hAnsi="Arial" w:cs="Arial"/>
          <w:color w:val="EE0000"/>
          <w:spacing w:val="7"/>
          <w:sz w:val="21"/>
          <w:szCs w:val="21"/>
        </w:rPr>
      </w:pPr>
    </w:p>
    <w:p w14:paraId="6110EF47" w14:textId="39ED7B6F" w:rsidR="00A96EBA" w:rsidRDefault="007B5FB2" w:rsidP="006C1D9F">
      <w:pPr>
        <w:spacing w:line="284" w:lineRule="auto"/>
        <w:rPr>
          <w:rFonts w:ascii="Arial" w:hAnsi="Arial" w:cs="Arial"/>
          <w:color w:val="000000"/>
          <w:spacing w:val="7"/>
          <w:sz w:val="21"/>
          <w:szCs w:val="21"/>
        </w:rPr>
      </w:pPr>
      <w:r>
        <w:rPr>
          <w:rFonts w:ascii="Arial" w:hAnsi="Arial" w:cs="Arial"/>
          <w:color w:val="000000"/>
          <w:spacing w:val="7"/>
          <w:sz w:val="21"/>
          <w:szCs w:val="21"/>
        </w:rPr>
        <w:t>Weitere</w:t>
      </w:r>
      <w:r w:rsidR="00D947FF" w:rsidRPr="00D947FF">
        <w:rPr>
          <w:rFonts w:ascii="Arial" w:hAnsi="Arial" w:cs="Arial"/>
          <w:color w:val="000000"/>
          <w:spacing w:val="7"/>
          <w:sz w:val="21"/>
          <w:szCs w:val="21"/>
        </w:rPr>
        <w:t xml:space="preserve"> </w:t>
      </w:r>
      <w:r w:rsidR="00D947FF">
        <w:rPr>
          <w:rFonts w:ascii="Arial" w:hAnsi="Arial" w:cs="Arial"/>
          <w:color w:val="000000"/>
          <w:spacing w:val="7"/>
          <w:sz w:val="21"/>
          <w:szCs w:val="21"/>
        </w:rPr>
        <w:t>Informationen</w:t>
      </w:r>
      <w:r w:rsidR="006C1D9F">
        <w:rPr>
          <w:rFonts w:ascii="Arial" w:hAnsi="Arial" w:cs="Arial"/>
          <w:color w:val="000000"/>
          <w:spacing w:val="7"/>
          <w:sz w:val="21"/>
          <w:szCs w:val="21"/>
        </w:rPr>
        <w:t xml:space="preserve"> </w:t>
      </w:r>
      <w:r w:rsidR="00A25533">
        <w:rPr>
          <w:rFonts w:ascii="Arial" w:hAnsi="Arial" w:cs="Arial"/>
          <w:color w:val="000000"/>
          <w:spacing w:val="7"/>
          <w:sz w:val="21"/>
          <w:szCs w:val="21"/>
        </w:rPr>
        <w:t xml:space="preserve">gibt es </w:t>
      </w:r>
      <w:r w:rsidR="000A4B56" w:rsidRPr="000A4B56">
        <w:rPr>
          <w:rFonts w:ascii="Arial" w:hAnsi="Arial" w:cs="Arial"/>
          <w:color w:val="000000"/>
          <w:spacing w:val="7"/>
          <w:sz w:val="21"/>
          <w:szCs w:val="21"/>
        </w:rPr>
        <w:t>unter</w:t>
      </w:r>
      <w:r w:rsidR="00744766">
        <w:rPr>
          <w:rFonts w:ascii="Arial" w:hAnsi="Arial" w:cs="Arial"/>
          <w:color w:val="000000"/>
          <w:spacing w:val="7"/>
          <w:sz w:val="21"/>
          <w:szCs w:val="21"/>
        </w:rPr>
        <w:t xml:space="preserve"> </w:t>
      </w:r>
      <w:hyperlink r:id="rId9" w:history="1">
        <w:r w:rsidR="00744766" w:rsidRPr="00644734">
          <w:rPr>
            <w:rStyle w:val="Hyperlink"/>
            <w:rFonts w:ascii="Arial" w:hAnsi="Arial" w:cs="Arial"/>
            <w:spacing w:val="7"/>
            <w:sz w:val="21"/>
            <w:szCs w:val="21"/>
          </w:rPr>
          <w:t>par</w:t>
        </w:r>
        <w:r w:rsidR="00644734" w:rsidRPr="00644734">
          <w:rPr>
            <w:rStyle w:val="Hyperlink"/>
            <w:rFonts w:ascii="Arial" w:hAnsi="Arial" w:cs="Arial"/>
            <w:spacing w:val="7"/>
            <w:sz w:val="21"/>
            <w:szCs w:val="21"/>
          </w:rPr>
          <w:t>tner.gira.de</w:t>
        </w:r>
      </w:hyperlink>
      <w:r w:rsidR="00644734">
        <w:rPr>
          <w:rFonts w:ascii="Arial" w:hAnsi="Arial" w:cs="Arial"/>
          <w:color w:val="000000"/>
          <w:spacing w:val="7"/>
          <w:sz w:val="21"/>
          <w:szCs w:val="21"/>
        </w:rPr>
        <w:t>.</w:t>
      </w:r>
    </w:p>
    <w:bookmarkEnd w:id="5"/>
    <w:bookmarkEnd w:id="6"/>
    <w:p w14:paraId="06EB2B1B" w14:textId="77777777" w:rsidR="00B3339D" w:rsidRDefault="00B3339D" w:rsidP="00C41DC0">
      <w:pPr>
        <w:spacing w:line="284" w:lineRule="exact"/>
        <w:rPr>
          <w:rFonts w:ascii="Arial" w:hAnsi="Arial" w:cs="Arial"/>
          <w:color w:val="000000"/>
          <w:spacing w:val="7"/>
          <w:sz w:val="21"/>
          <w:szCs w:val="21"/>
        </w:rPr>
      </w:pPr>
    </w:p>
    <w:p w14:paraId="0B6EECB3" w14:textId="77777777" w:rsidR="000B6BFF" w:rsidRDefault="000B6BFF" w:rsidP="00C41DC0">
      <w:pPr>
        <w:spacing w:line="284" w:lineRule="exact"/>
        <w:rPr>
          <w:rFonts w:ascii="Arial" w:hAnsi="Arial" w:cs="Arial"/>
          <w:color w:val="000000"/>
          <w:spacing w:val="7"/>
          <w:sz w:val="21"/>
          <w:szCs w:val="21"/>
        </w:rPr>
      </w:pPr>
    </w:p>
    <w:p w14:paraId="7E701758" w14:textId="7952A512" w:rsidR="00E56314" w:rsidRPr="0088173F" w:rsidRDefault="000839C1" w:rsidP="0088173F">
      <w:pPr>
        <w:spacing w:line="284" w:lineRule="exact"/>
        <w:jc w:val="center"/>
        <w:rPr>
          <w:rFonts w:ascii="Arial" w:hAnsi="Arial" w:cs="Arial"/>
          <w:spacing w:val="7"/>
          <w:sz w:val="21"/>
          <w:szCs w:val="21"/>
        </w:rPr>
      </w:pPr>
      <w:r>
        <w:rPr>
          <w:rFonts w:ascii="Arial" w:hAnsi="Arial" w:cs="Arial"/>
          <w:spacing w:val="7"/>
          <w:sz w:val="21"/>
          <w:szCs w:val="21"/>
        </w:rPr>
        <w:t>***</w:t>
      </w:r>
    </w:p>
    <w:p w14:paraId="4AEF26CD" w14:textId="0977C1B0" w:rsidR="000B6BFF" w:rsidRDefault="000B6BFF" w:rsidP="00C41DC0">
      <w:pPr>
        <w:rPr>
          <w:rFonts w:ascii="Arial" w:hAnsi="Arial" w:cs="Arial"/>
          <w:bCs/>
          <w:color w:val="000000"/>
          <w:spacing w:val="7"/>
          <w:sz w:val="21"/>
          <w:szCs w:val="21"/>
          <w:u w:val="single"/>
        </w:rPr>
      </w:pPr>
    </w:p>
    <w:p w14:paraId="4D93FFAD" w14:textId="77777777" w:rsidR="00471B73" w:rsidRDefault="00471B73" w:rsidP="00C41DC0">
      <w:pPr>
        <w:rPr>
          <w:rFonts w:ascii="Arial" w:hAnsi="Arial" w:cs="Arial"/>
          <w:bCs/>
          <w:color w:val="000000"/>
          <w:spacing w:val="7"/>
          <w:sz w:val="21"/>
          <w:szCs w:val="21"/>
          <w:u w:val="single"/>
        </w:rPr>
      </w:pPr>
    </w:p>
    <w:p w14:paraId="7428D4CC" w14:textId="76F609A7" w:rsidR="00471B73" w:rsidRDefault="00471B73">
      <w:pPr>
        <w:rPr>
          <w:rFonts w:ascii="Arial" w:hAnsi="Arial" w:cs="Arial"/>
          <w:bCs/>
          <w:color w:val="000000"/>
          <w:spacing w:val="7"/>
          <w:sz w:val="21"/>
          <w:szCs w:val="21"/>
          <w:u w:val="single"/>
        </w:rPr>
      </w:pPr>
      <w:r>
        <w:rPr>
          <w:rFonts w:ascii="Arial" w:hAnsi="Arial" w:cs="Arial"/>
          <w:bCs/>
          <w:color w:val="000000"/>
          <w:spacing w:val="7"/>
          <w:sz w:val="21"/>
          <w:szCs w:val="21"/>
          <w:u w:val="single"/>
        </w:rPr>
        <w:br w:type="page"/>
      </w:r>
    </w:p>
    <w:p w14:paraId="4816FBD2" w14:textId="3AC044A5" w:rsidR="001F5CCE" w:rsidRDefault="00870186">
      <w:pPr>
        <w:rPr>
          <w:rFonts w:ascii="Arial" w:hAnsi="Arial" w:cs="Arial"/>
          <w:bCs/>
          <w:color w:val="000000"/>
          <w:spacing w:val="7"/>
          <w:sz w:val="21"/>
          <w:szCs w:val="21"/>
          <w:u w:val="single"/>
        </w:rPr>
      </w:pPr>
      <w:r w:rsidRPr="001F5CCE">
        <w:rPr>
          <w:rFonts w:ascii="Arial" w:hAnsi="Arial" w:cs="Arial"/>
          <w:bCs/>
          <w:noProof/>
          <w:color w:val="000000"/>
          <w:spacing w:val="7"/>
          <w:sz w:val="21"/>
          <w:szCs w:val="21"/>
        </w:rPr>
        <w:lastRenderedPageBreak/>
        <w:drawing>
          <wp:inline distT="0" distB="0" distL="0" distR="0" wp14:anchorId="7174A6D0" wp14:editId="7AD385A8">
            <wp:extent cx="1887559" cy="2658533"/>
            <wp:effectExtent l="0" t="0" r="5080" b="0"/>
            <wp:docPr id="96672663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26634" name="Grafik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6026" cy="2684543"/>
                    </a:xfrm>
                    <a:prstGeom prst="rect">
                      <a:avLst/>
                    </a:prstGeom>
                  </pic:spPr>
                </pic:pic>
              </a:graphicData>
            </a:graphic>
          </wp:inline>
        </w:drawing>
      </w:r>
    </w:p>
    <w:p w14:paraId="156C7415" w14:textId="38D0F3DC" w:rsidR="00C41DC0" w:rsidRDefault="00C41DC0" w:rsidP="00C41DC0">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711B3F72" w14:textId="4208B945" w:rsidR="00E56314" w:rsidRDefault="004C175C" w:rsidP="001A725F">
      <w:pPr>
        <w:shd w:val="clear" w:color="auto" w:fill="FFFFFF" w:themeFill="background1"/>
        <w:spacing w:line="284" w:lineRule="exact"/>
        <w:rPr>
          <w:rFonts w:ascii="Arial" w:hAnsi="Arial" w:cs="Arial"/>
          <w:color w:val="000000" w:themeColor="text1"/>
          <w:spacing w:val="7"/>
          <w:sz w:val="21"/>
          <w:szCs w:val="21"/>
        </w:rPr>
      </w:pPr>
      <w:r w:rsidRPr="004C175C">
        <w:rPr>
          <w:rFonts w:ascii="Arial" w:hAnsi="Arial" w:cs="Arial"/>
          <w:color w:val="000000" w:themeColor="text1"/>
          <w:spacing w:val="7"/>
          <w:sz w:val="21"/>
          <w:szCs w:val="21"/>
        </w:rPr>
        <w:t xml:space="preserve">Gira </w:t>
      </w:r>
      <w:proofErr w:type="spellStart"/>
      <w:r w:rsidRPr="004C175C">
        <w:rPr>
          <w:rFonts w:ascii="Arial" w:hAnsi="Arial" w:cs="Arial"/>
          <w:color w:val="000000" w:themeColor="text1"/>
          <w:spacing w:val="7"/>
          <w:sz w:val="21"/>
          <w:szCs w:val="21"/>
        </w:rPr>
        <w:t>One</w:t>
      </w:r>
      <w:proofErr w:type="spellEnd"/>
      <w:r w:rsidRPr="004C175C">
        <w:rPr>
          <w:rFonts w:ascii="Arial" w:hAnsi="Arial" w:cs="Arial"/>
          <w:color w:val="000000" w:themeColor="text1"/>
          <w:spacing w:val="7"/>
          <w:sz w:val="21"/>
          <w:szCs w:val="21"/>
        </w:rPr>
        <w:t xml:space="preserve"> mit neuen Komponenten und Funktionen: Der Gira G1 dient als Bedien- und Visualisierungseinheit und ermöglicht eine komfortable und übersichtliche Steuerung verschiedener Gebäudefunktionen. (Foto: Gira)</w:t>
      </w:r>
    </w:p>
    <w:p w14:paraId="6AE85DE3" w14:textId="77777777" w:rsidR="003D6566" w:rsidRDefault="003D6566" w:rsidP="001A725F">
      <w:pPr>
        <w:shd w:val="clear" w:color="auto" w:fill="FFFFFF" w:themeFill="background1"/>
        <w:spacing w:line="284" w:lineRule="exact"/>
        <w:rPr>
          <w:rFonts w:ascii="Arial" w:hAnsi="Arial" w:cs="Arial"/>
          <w:color w:val="000000" w:themeColor="text1"/>
          <w:spacing w:val="7"/>
          <w:sz w:val="21"/>
          <w:szCs w:val="21"/>
        </w:rPr>
      </w:pPr>
    </w:p>
    <w:p w14:paraId="2A4B3F12" w14:textId="77777777" w:rsidR="003D6566" w:rsidRDefault="003D6566" w:rsidP="003D6566">
      <w:pPr>
        <w:rPr>
          <w:rFonts w:ascii="Arial" w:hAnsi="Arial" w:cs="Arial"/>
          <w:bCs/>
          <w:color w:val="000000"/>
          <w:spacing w:val="7"/>
          <w:sz w:val="21"/>
          <w:szCs w:val="21"/>
          <w:u w:val="single"/>
        </w:rPr>
      </w:pPr>
      <w:r w:rsidRPr="001F5CCE">
        <w:rPr>
          <w:rFonts w:ascii="Arial" w:hAnsi="Arial" w:cs="Arial"/>
          <w:bCs/>
          <w:noProof/>
          <w:color w:val="000000"/>
          <w:spacing w:val="7"/>
          <w:sz w:val="21"/>
          <w:szCs w:val="21"/>
        </w:rPr>
        <w:drawing>
          <wp:inline distT="0" distB="0" distL="0" distR="0" wp14:anchorId="684DCF1B" wp14:editId="094D92BE">
            <wp:extent cx="865262" cy="2159000"/>
            <wp:effectExtent l="0" t="0" r="0" b="0"/>
            <wp:docPr id="108121953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26634" name="Grafik 96672663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0583" cy="2222182"/>
                    </a:xfrm>
                    <a:prstGeom prst="rect">
                      <a:avLst/>
                    </a:prstGeom>
                  </pic:spPr>
                </pic:pic>
              </a:graphicData>
            </a:graphic>
          </wp:inline>
        </w:drawing>
      </w:r>
    </w:p>
    <w:p w14:paraId="23BF645E" w14:textId="77777777" w:rsidR="003D6566" w:rsidRDefault="003D6566" w:rsidP="003D6566">
      <w:pPr>
        <w:rPr>
          <w:rFonts w:ascii="Arial" w:hAnsi="Arial" w:cs="Arial"/>
          <w:bCs/>
          <w:color w:val="000000"/>
          <w:spacing w:val="7"/>
          <w:sz w:val="21"/>
          <w:szCs w:val="21"/>
          <w:u w:val="single"/>
        </w:rPr>
      </w:pPr>
      <w:r>
        <w:rPr>
          <w:rFonts w:ascii="Arial" w:hAnsi="Arial" w:cs="Arial"/>
          <w:bCs/>
          <w:color w:val="000000"/>
          <w:spacing w:val="7"/>
          <w:sz w:val="21"/>
          <w:szCs w:val="21"/>
          <w:u w:val="single"/>
        </w:rPr>
        <w:t>Bildunterschrift</w:t>
      </w:r>
    </w:p>
    <w:p w14:paraId="007A20ED" w14:textId="77777777" w:rsidR="003D6566" w:rsidRDefault="003D6566" w:rsidP="003D6566">
      <w:pPr>
        <w:shd w:val="clear" w:color="auto" w:fill="FFFFFF" w:themeFill="background1"/>
        <w:spacing w:line="284" w:lineRule="exact"/>
        <w:rPr>
          <w:rFonts w:ascii="Arial" w:hAnsi="Arial" w:cs="Arial"/>
          <w:color w:val="000000" w:themeColor="text1"/>
          <w:spacing w:val="7"/>
          <w:sz w:val="21"/>
          <w:szCs w:val="21"/>
        </w:rPr>
      </w:pPr>
      <w:r w:rsidRPr="00AE5F42">
        <w:rPr>
          <w:rFonts w:ascii="Arial" w:hAnsi="Arial" w:cs="Arial"/>
          <w:color w:val="000000" w:themeColor="text1"/>
          <w:spacing w:val="7"/>
          <w:sz w:val="21"/>
          <w:szCs w:val="21"/>
        </w:rPr>
        <w:t xml:space="preserve">Mehr Möglichkeiten mit dem Gira X1: Das Update erweitert die Visualisierung und Integration von Heizungs-, Kamera- und Lichtfunktionen in </w:t>
      </w:r>
      <w:proofErr w:type="gramStart"/>
      <w:r w:rsidRPr="00AE5F42">
        <w:rPr>
          <w:rFonts w:ascii="Arial" w:hAnsi="Arial" w:cs="Arial"/>
          <w:color w:val="000000" w:themeColor="text1"/>
          <w:spacing w:val="7"/>
          <w:sz w:val="21"/>
          <w:szCs w:val="21"/>
        </w:rPr>
        <w:t>KNX Anlagen</w:t>
      </w:r>
      <w:proofErr w:type="gramEnd"/>
      <w:r w:rsidRPr="00AE5F42">
        <w:rPr>
          <w:rFonts w:ascii="Arial" w:hAnsi="Arial" w:cs="Arial"/>
          <w:color w:val="000000" w:themeColor="text1"/>
          <w:spacing w:val="7"/>
          <w:sz w:val="21"/>
          <w:szCs w:val="21"/>
        </w:rPr>
        <w:t xml:space="preserve"> und vereinfacht zugleich die Projektierung. </w:t>
      </w:r>
      <w:r w:rsidRPr="00346206">
        <w:rPr>
          <w:rFonts w:ascii="Arial" w:hAnsi="Arial" w:cs="Arial"/>
          <w:color w:val="000000" w:themeColor="text1"/>
          <w:spacing w:val="7"/>
          <w:sz w:val="21"/>
          <w:szCs w:val="21"/>
        </w:rPr>
        <w:t>(Foto: Gira</w:t>
      </w:r>
      <w:r>
        <w:rPr>
          <w:rFonts w:ascii="Arial" w:hAnsi="Arial" w:cs="Arial"/>
          <w:color w:val="000000" w:themeColor="text1"/>
          <w:spacing w:val="7"/>
          <w:sz w:val="21"/>
          <w:szCs w:val="21"/>
        </w:rPr>
        <w:t>)</w:t>
      </w:r>
    </w:p>
    <w:p w14:paraId="56C771C9" w14:textId="387070C8" w:rsidR="00E56314" w:rsidRDefault="00E56314" w:rsidP="00490E0D">
      <w:pPr>
        <w:rPr>
          <w:rFonts w:ascii="Arial" w:hAnsi="Arial" w:cs="Arial"/>
          <w:color w:val="000000" w:themeColor="text1"/>
          <w:spacing w:val="7"/>
          <w:sz w:val="21"/>
          <w:szCs w:val="21"/>
        </w:rPr>
      </w:pPr>
    </w:p>
    <w:p w14:paraId="2E57D6AD" w14:textId="77777777" w:rsidR="00490E0D" w:rsidRDefault="00490E0D" w:rsidP="00490E0D">
      <w:pPr>
        <w:rPr>
          <w:rStyle w:val="A2"/>
          <w:rFonts w:ascii="Arial" w:hAnsi="Arial" w:cs="Arial"/>
          <w:color w:val="auto"/>
          <w:spacing w:val="7"/>
          <w:sz w:val="21"/>
          <w:szCs w:val="21"/>
        </w:rPr>
      </w:pPr>
    </w:p>
    <w:p w14:paraId="0C3735AE" w14:textId="77777777" w:rsidR="00C41DC0" w:rsidRDefault="00C41DC0" w:rsidP="00C41DC0">
      <w:pPr>
        <w:spacing w:line="284" w:lineRule="exact"/>
        <w:jc w:val="center"/>
        <w:rPr>
          <w:rFonts w:ascii="Arial" w:hAnsi="Arial" w:cs="Arial"/>
          <w:spacing w:val="7"/>
          <w:sz w:val="21"/>
          <w:szCs w:val="21"/>
        </w:rPr>
      </w:pPr>
      <w:r>
        <w:rPr>
          <w:rFonts w:ascii="Arial" w:hAnsi="Arial" w:cs="Arial"/>
          <w:spacing w:val="7"/>
          <w:sz w:val="21"/>
          <w:szCs w:val="21"/>
        </w:rPr>
        <w:t>***</w:t>
      </w:r>
    </w:p>
    <w:p w14:paraId="79DDB4ED" w14:textId="77777777" w:rsidR="004713BC" w:rsidRDefault="004713BC" w:rsidP="00C41DC0">
      <w:pPr>
        <w:spacing w:line="284" w:lineRule="exact"/>
        <w:rPr>
          <w:rFonts w:ascii="Arial" w:hAnsi="Arial" w:cs="Arial"/>
          <w:spacing w:val="7"/>
          <w:sz w:val="21"/>
          <w:szCs w:val="21"/>
        </w:rPr>
      </w:pPr>
    </w:p>
    <w:p w14:paraId="1D5FFC03" w14:textId="77777777" w:rsidR="00C41DC0" w:rsidRPr="00254635" w:rsidRDefault="00C41DC0" w:rsidP="00C41DC0">
      <w:pPr>
        <w:spacing w:line="284" w:lineRule="exact"/>
        <w:rPr>
          <w:rFonts w:ascii="Arial" w:hAnsi="Arial" w:cs="Arial"/>
          <w:color w:val="000000"/>
          <w:sz w:val="18"/>
          <w:szCs w:val="18"/>
          <w:u w:val="single"/>
        </w:rPr>
      </w:pPr>
      <w:bookmarkStart w:id="7" w:name="OLE_LINK8"/>
      <w:r w:rsidRPr="00254635">
        <w:rPr>
          <w:rFonts w:ascii="Arial" w:hAnsi="Arial" w:cs="Arial"/>
          <w:color w:val="000000"/>
          <w:sz w:val="18"/>
          <w:szCs w:val="18"/>
          <w:u w:val="single"/>
        </w:rPr>
        <w:t xml:space="preserve">„Wir sind die mit den Schaltern …, aber auch noch so viel mehr“ </w:t>
      </w:r>
      <w:r w:rsidRPr="00254635">
        <w:rPr>
          <w:rStyle w:val="apple-converted-space"/>
          <w:rFonts w:ascii="Arial" w:hAnsi="Arial" w:cs="Arial"/>
          <w:color w:val="000000"/>
          <w:sz w:val="18"/>
          <w:szCs w:val="18"/>
          <w:u w:val="single"/>
        </w:rPr>
        <w:t xml:space="preserve">– </w:t>
      </w:r>
      <w:r w:rsidRPr="00254635">
        <w:rPr>
          <w:rFonts w:ascii="Arial" w:hAnsi="Arial" w:cs="Arial"/>
          <w:sz w:val="18"/>
          <w:szCs w:val="18"/>
          <w:u w:val="single"/>
        </w:rPr>
        <w:t>über Gira</w:t>
      </w:r>
    </w:p>
    <w:p w14:paraId="55E4A01A" w14:textId="1AA7FA4C" w:rsidR="00C41DC0" w:rsidRDefault="00C41DC0" w:rsidP="00C41DC0">
      <w:pPr>
        <w:spacing w:line="284" w:lineRule="exact"/>
        <w:rPr>
          <w:rFonts w:ascii="Arial" w:hAnsi="Arial" w:cs="Arial"/>
          <w:color w:val="000000"/>
          <w:sz w:val="18"/>
          <w:szCs w:val="18"/>
        </w:rPr>
      </w:pPr>
      <w:r w:rsidRPr="00254635">
        <w:rPr>
          <w:rFonts w:ascii="Arial" w:hAnsi="Arial" w:cs="Arial"/>
          <w:color w:val="000000"/>
          <w:sz w:val="18"/>
          <w:szCs w:val="18"/>
        </w:rPr>
        <w:t>Die Gira Giersiepen GmbH &amp; Co. KG (</w:t>
      </w:r>
      <w:hyperlink r:id="rId12" w:tgtFrame="_blank" w:history="1">
        <w:r w:rsidRPr="00254635">
          <w:rPr>
            <w:rStyle w:val="Hyperlink"/>
            <w:rFonts w:ascii="Arial" w:hAnsi="Arial" w:cs="Arial"/>
            <w:color w:val="3C61AA"/>
            <w:sz w:val="18"/>
            <w:szCs w:val="18"/>
          </w:rPr>
          <w:t>www.gira.de</w:t>
        </w:r>
      </w:hyperlink>
      <w:r w:rsidRPr="00254635">
        <w:rPr>
          <w:rFonts w:ascii="Arial" w:hAnsi="Arial" w:cs="Arial"/>
          <w:color w:val="000000"/>
          <w:sz w:val="18"/>
          <w:szCs w:val="18"/>
        </w:rPr>
        <w:t xml:space="preserve">) mit Sitz in </w:t>
      </w:r>
      <w:r w:rsidR="005C5D2E">
        <w:rPr>
          <w:rFonts w:ascii="Arial" w:hAnsi="Arial" w:cs="Arial"/>
          <w:color w:val="000000"/>
          <w:sz w:val="18"/>
          <w:szCs w:val="18"/>
        </w:rPr>
        <w:t xml:space="preserve">Radevormwald zählt zu den führenden Komplettanbietern intelligenter Systemlösungen für die elektrotechnische und vernetzte digitale Gebäudesteuerung. Mit seinen zahlreichen Entwicklungen prägt und beeinflusst das Familienunternehmen seit seiner Gründung im Sommer 1905 die Welt der Elektroinstallation und Gebäudesteuerung. Der zukunftsträchtigen Entwicklung zu intelligent vernetzten Smartbuilding-Systemen und zur Digitalisierung von Gebäuden hat Gira als Smartbuilding-Pionier der ersten Stunde mit vielfältigen Innovationen wie etwa dem Gira </w:t>
      </w:r>
      <w:proofErr w:type="spellStart"/>
      <w:r w:rsidR="005C5D2E">
        <w:rPr>
          <w:rFonts w:ascii="Arial" w:hAnsi="Arial" w:cs="Arial"/>
          <w:color w:val="000000"/>
          <w:sz w:val="18"/>
          <w:szCs w:val="18"/>
        </w:rPr>
        <w:t>HomeServer</w:t>
      </w:r>
      <w:proofErr w:type="spellEnd"/>
      <w:r w:rsidR="005C5D2E">
        <w:rPr>
          <w:rFonts w:ascii="Arial" w:hAnsi="Arial" w:cs="Arial"/>
          <w:color w:val="000000"/>
          <w:sz w:val="18"/>
          <w:szCs w:val="18"/>
        </w:rPr>
        <w:t xml:space="preserve"> von Beginn an maßgebliche Impulse gegeben. Dabei stehen Gira Produkte und Lösungen für deutsche Ingenieurskunst, für Qualität „Made in Germany“, für nachhaltige Prozesse bei ihrer Herstellung und einen möglichst umwelt- und ressourcenschonenden Betrieb, für Perfektion in Form und Funktion – vor allem aber dafür, dass sie den Menschen das Leben ein Stück einfacher, komfortabler und sicherer machen. Nicht umsonst finden Schalter, Steuerungs-, Kommunikations- und Sicherheitssysteme von Gira heute in rund 40 Ländern Anwendung, etwa in der Hamburger Elbphilharmonie, im Olympia-Stadion in Kiew, im Stephansdom in Wien und im Banyan Tree Hotel in Shanghai. Zur Gira Gruppe gehören darüber hinaus die Tochtergesellschaft Stettler Kunststofftechnik in Burgwindheim und seit 2022 das britische Unternehmen </w:t>
      </w:r>
      <w:proofErr w:type="spellStart"/>
      <w:r w:rsidR="005C5D2E">
        <w:rPr>
          <w:rFonts w:ascii="Arial" w:hAnsi="Arial" w:cs="Arial"/>
          <w:color w:val="000000"/>
          <w:sz w:val="18"/>
          <w:szCs w:val="18"/>
        </w:rPr>
        <w:t>Wandsworth</w:t>
      </w:r>
      <w:proofErr w:type="spellEnd"/>
      <w:r w:rsidR="005C5D2E">
        <w:rPr>
          <w:rFonts w:ascii="Arial" w:hAnsi="Arial" w:cs="Arial"/>
          <w:color w:val="000000"/>
          <w:sz w:val="18"/>
          <w:szCs w:val="18"/>
        </w:rPr>
        <w:t xml:space="preserve"> in Woking sowie die Beteiligungen am Elektronikspezialisten Insta in Lüdenscheid und am Softwareunternehmen ISE in Oldenburg. Zusammen erwirtschaften damit ca. 1.700 Mitarbeiterinnen und Mitarbeiter einen Jahresumsatz von 390 Millionen Euro (2025).</w:t>
      </w:r>
    </w:p>
    <w:p w14:paraId="3539D812" w14:textId="77777777" w:rsidR="00D11DBC" w:rsidRDefault="00D11DBC" w:rsidP="00C41DC0">
      <w:pPr>
        <w:spacing w:line="284" w:lineRule="exact"/>
        <w:rPr>
          <w:rFonts w:ascii="Arial" w:hAnsi="Arial" w:cs="Arial"/>
          <w:color w:val="000000"/>
          <w:sz w:val="18"/>
          <w:szCs w:val="18"/>
        </w:rPr>
      </w:pPr>
    </w:p>
    <w:bookmarkEnd w:id="7"/>
    <w:p w14:paraId="6BDA19C1" w14:textId="77777777" w:rsidR="00557AEE" w:rsidRPr="00CD5553" w:rsidRDefault="00557AEE" w:rsidP="00557AEE">
      <w:pPr>
        <w:spacing w:line="284" w:lineRule="exact"/>
        <w:rPr>
          <w:rFonts w:ascii="Arial" w:hAnsi="Arial" w:cs="Arial"/>
          <w:color w:val="000000"/>
          <w:sz w:val="18"/>
          <w:szCs w:val="18"/>
        </w:rPr>
      </w:pPr>
    </w:p>
    <w:p w14:paraId="291AE4B2" w14:textId="77777777" w:rsidR="00557AEE" w:rsidRPr="00CD5553" w:rsidRDefault="00557AEE" w:rsidP="00557AEE">
      <w:pPr>
        <w:spacing w:line="284" w:lineRule="exact"/>
        <w:jc w:val="center"/>
        <w:rPr>
          <w:rFonts w:ascii="Arial" w:hAnsi="Arial" w:cs="Arial"/>
          <w:color w:val="000000"/>
          <w:sz w:val="18"/>
          <w:szCs w:val="18"/>
        </w:rPr>
      </w:pPr>
      <w:r w:rsidRPr="00CD5553">
        <w:rPr>
          <w:rFonts w:ascii="Arial" w:hAnsi="Arial" w:cs="Arial"/>
          <w:color w:val="000000"/>
          <w:sz w:val="18"/>
          <w:szCs w:val="18"/>
        </w:rPr>
        <w:t>***</w:t>
      </w:r>
    </w:p>
    <w:p w14:paraId="07C44394" w14:textId="77777777" w:rsidR="00557AEE" w:rsidRPr="00CD5553" w:rsidRDefault="00557AEE" w:rsidP="00557AEE">
      <w:pPr>
        <w:spacing w:line="284" w:lineRule="exact"/>
        <w:rPr>
          <w:rFonts w:ascii="Arial" w:hAnsi="Arial" w:cs="Arial"/>
          <w:color w:val="000000"/>
          <w:sz w:val="18"/>
          <w:szCs w:val="18"/>
        </w:rPr>
      </w:pPr>
    </w:p>
    <w:p w14:paraId="0F61401D" w14:textId="77777777" w:rsidR="00557AEE" w:rsidRPr="00FD3459" w:rsidRDefault="00557AEE" w:rsidP="00557AEE">
      <w:pPr>
        <w:spacing w:line="284" w:lineRule="exact"/>
        <w:rPr>
          <w:rFonts w:ascii="Arial" w:hAnsi="Arial" w:cs="Arial"/>
          <w:color w:val="000000"/>
          <w:sz w:val="18"/>
          <w:szCs w:val="18"/>
          <w:u w:val="single"/>
        </w:rPr>
      </w:pPr>
      <w:r w:rsidRPr="00FD3459">
        <w:rPr>
          <w:rFonts w:ascii="Arial" w:hAnsi="Arial" w:cs="Arial"/>
          <w:color w:val="000000"/>
          <w:sz w:val="18"/>
          <w:szCs w:val="18"/>
          <w:u w:val="single"/>
        </w:rPr>
        <w:t xml:space="preserve">Bei Rückfragen wenden Sie sich bitte an: </w:t>
      </w:r>
    </w:p>
    <w:p w14:paraId="20E5469E" w14:textId="77777777" w:rsidR="00557AEE"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 xml:space="preserve">Pressestelle Gira, c/o </w:t>
      </w:r>
      <w:proofErr w:type="spellStart"/>
      <w:r w:rsidRPr="00CD5553">
        <w:rPr>
          <w:rFonts w:ascii="Arial" w:hAnsi="Arial" w:cs="Arial"/>
          <w:color w:val="000000"/>
          <w:sz w:val="18"/>
          <w:szCs w:val="18"/>
        </w:rPr>
        <w:t>zeron</w:t>
      </w:r>
      <w:proofErr w:type="spellEnd"/>
      <w:r w:rsidRPr="00CD5553">
        <w:rPr>
          <w:rFonts w:ascii="Arial" w:hAnsi="Arial" w:cs="Arial"/>
          <w:color w:val="000000"/>
          <w:sz w:val="18"/>
          <w:szCs w:val="18"/>
        </w:rPr>
        <w:t xml:space="preserve"> GmbH / Agentur für PR &amp; Content</w:t>
      </w:r>
    </w:p>
    <w:p w14:paraId="16D2EA13" w14:textId="77777777" w:rsidR="00557AEE" w:rsidRPr="00CD5553" w:rsidRDefault="00557AEE" w:rsidP="00557AEE">
      <w:pPr>
        <w:spacing w:line="284" w:lineRule="exact"/>
        <w:rPr>
          <w:rFonts w:ascii="Arial" w:hAnsi="Arial" w:cs="Arial"/>
          <w:color w:val="000000"/>
          <w:sz w:val="18"/>
          <w:szCs w:val="18"/>
        </w:rPr>
      </w:pPr>
      <w:r>
        <w:rPr>
          <w:rFonts w:ascii="Arial" w:hAnsi="Arial" w:cs="Arial"/>
          <w:color w:val="000000"/>
          <w:sz w:val="18"/>
          <w:szCs w:val="18"/>
        </w:rPr>
        <w:t>Anna Stoffelen &amp; Nina Schönfeld</w:t>
      </w:r>
    </w:p>
    <w:p w14:paraId="346AAA1A" w14:textId="77777777" w:rsidR="00557AEE" w:rsidRPr="00CD5553" w:rsidRDefault="00557AEE" w:rsidP="00557AEE">
      <w:pPr>
        <w:spacing w:line="284" w:lineRule="exact"/>
        <w:rPr>
          <w:rFonts w:ascii="Arial" w:hAnsi="Arial" w:cs="Arial"/>
          <w:color w:val="000000"/>
          <w:sz w:val="18"/>
          <w:szCs w:val="18"/>
        </w:rPr>
      </w:pPr>
      <w:r w:rsidRPr="00CD5553">
        <w:rPr>
          <w:rFonts w:ascii="Arial" w:hAnsi="Arial" w:cs="Arial"/>
          <w:color w:val="000000"/>
          <w:sz w:val="18"/>
          <w:szCs w:val="18"/>
        </w:rPr>
        <w:t>Erkrather Straße 234a, 40233 Düsseldorf</w:t>
      </w:r>
    </w:p>
    <w:p w14:paraId="282727D2" w14:textId="223210EB" w:rsidR="00390417" w:rsidRPr="000A2ADB" w:rsidRDefault="00557AEE" w:rsidP="000A2ADB">
      <w:pPr>
        <w:spacing w:line="284" w:lineRule="exact"/>
        <w:rPr>
          <w:rFonts w:ascii="Arial" w:hAnsi="Arial" w:cs="Arial"/>
          <w:color w:val="000000"/>
          <w:sz w:val="18"/>
          <w:szCs w:val="18"/>
        </w:rPr>
      </w:pPr>
      <w:r w:rsidRPr="00CD5553">
        <w:rPr>
          <w:rFonts w:ascii="Arial" w:hAnsi="Arial" w:cs="Arial"/>
          <w:color w:val="000000"/>
          <w:sz w:val="18"/>
          <w:szCs w:val="18"/>
        </w:rPr>
        <w:t>Fon +49 (0) 211 8892150-34, E-Mail</w:t>
      </w:r>
      <w:r w:rsidRPr="00FD3459">
        <w:rPr>
          <w:rFonts w:ascii="Arial" w:hAnsi="Arial" w:cs="Arial"/>
          <w:color w:val="000000"/>
          <w:sz w:val="18"/>
          <w:szCs w:val="18"/>
        </w:rPr>
        <w:t>:</w:t>
      </w:r>
      <w:r>
        <w:rPr>
          <w:rFonts w:ascii="Arial" w:hAnsi="Arial" w:cs="Arial"/>
          <w:color w:val="000000"/>
          <w:sz w:val="18"/>
          <w:szCs w:val="18"/>
        </w:rPr>
        <w:t xml:space="preserve"> presse-gira@zeron.de</w:t>
      </w:r>
    </w:p>
    <w:sectPr w:rsidR="00390417" w:rsidRPr="000A2ADB" w:rsidSect="0088173F">
      <w:headerReference w:type="default" r:id="rId13"/>
      <w:headerReference w:type="first" r:id="rId14"/>
      <w:footerReference w:type="first" r:id="rId15"/>
      <w:pgSz w:w="11906" w:h="16838" w:code="9"/>
      <w:pgMar w:top="4536" w:right="1416" w:bottom="2169" w:left="1418"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B227DC" w14:textId="77777777" w:rsidR="00402462" w:rsidRDefault="00402462">
      <w:r>
        <w:separator/>
      </w:r>
    </w:p>
  </w:endnote>
  <w:endnote w:type="continuationSeparator" w:id="0">
    <w:p w14:paraId="7D239596" w14:textId="77777777" w:rsidR="00402462" w:rsidRDefault="0040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Ebrima"/>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TUnivers 430 BasicReg">
    <w:altName w:val="Courier New"/>
    <w:panose1 w:val="020B0604020202020204"/>
    <w:charset w:val="00"/>
    <w:family w:val="auto"/>
    <w:pitch w:val="variable"/>
    <w:sig w:usb0="00000083" w:usb1="00000000" w:usb2="00000000" w:usb3="00000000" w:csb0="00000009" w:csb1="00000000"/>
  </w:font>
  <w:font w:name="Perpetua">
    <w:panose1 w:val="02020502060401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D62CC" w14:textId="77777777" w:rsidR="00390417" w:rsidRDefault="00335C4D">
    <w:pPr>
      <w:pStyle w:val="Fuzeile"/>
    </w:pPr>
    <w:r>
      <w:rPr>
        <w:noProof/>
      </w:rPr>
      <w:drawing>
        <wp:inline distT="0" distB="0" distL="0" distR="0" wp14:anchorId="113A6059" wp14:editId="078EE5EA">
          <wp:extent cx="5759450" cy="55428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759450" cy="5542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0465F7" w14:textId="77777777" w:rsidR="00402462" w:rsidRDefault="00402462">
      <w:r>
        <w:separator/>
      </w:r>
    </w:p>
  </w:footnote>
  <w:footnote w:type="continuationSeparator" w:id="0">
    <w:p w14:paraId="0AB49D8E" w14:textId="77777777" w:rsidR="00402462" w:rsidRDefault="00402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A6CA"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0" behindDoc="0" locked="0" layoutInCell="1" allowOverlap="1" wp14:anchorId="1F615344" wp14:editId="73C42840">
              <wp:simplePos x="0" y="0"/>
              <wp:positionH relativeFrom="page">
                <wp:posOffset>901700</wp:posOffset>
              </wp:positionH>
              <wp:positionV relativeFrom="page">
                <wp:posOffset>558800</wp:posOffset>
              </wp:positionV>
              <wp:extent cx="2171700" cy="799200"/>
              <wp:effectExtent l="0" t="0" r="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15344" id="_x0000_t202" coordsize="21600,21600" o:spt="202" path="m,l,21600r21600,l21600,xe">
              <v:stroke joinstyle="miter"/>
              <v:path gradientshapeok="t" o:connecttype="rect"/>
            </v:shapetype>
            <v:shape id="Text Box 4" o:spid="_x0000_s1026" type="#_x0000_t202" style="position:absolute;margin-left:71pt;margin-top:44pt;width:171pt;height:62.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" filled="f" stroked="f" strokeweight="0">
              <v:textbox inset="0,0,0,0">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v:textbox>
              <w10:wrap anchorx="page" anchory="page"/>
            </v:shape>
          </w:pict>
        </mc:Fallback>
      </mc:AlternateContent>
    </w:r>
  </w:p>
  <w:p w14:paraId="44C376D0" w14:textId="77777777" w:rsidR="00390417" w:rsidRDefault="00390417">
    <w:pPr>
      <w:pStyle w:val="Kopfzeile"/>
      <w:rPr>
        <w:rFonts w:ascii="Arial" w:hAnsi="Arial"/>
        <w:sz w:val="20"/>
      </w:rPr>
    </w:pPr>
  </w:p>
  <w:p w14:paraId="19B1E4D4" w14:textId="77777777" w:rsidR="00390417" w:rsidRDefault="00335C4D">
    <w:pPr>
      <w:pStyle w:val="Kopfzeile"/>
      <w:rPr>
        <w:rFonts w:ascii="Arial" w:hAnsi="Arial"/>
        <w:sz w:val="20"/>
      </w:rPr>
    </w:pPr>
    <w:r>
      <w:rPr>
        <w:rFonts w:ascii="Arial" w:hAnsi="Arial"/>
        <w:noProof/>
      </w:rPr>
      <w:drawing>
        <wp:anchor distT="0" distB="0" distL="114300" distR="114300" simplePos="0" relativeHeight="251658243" behindDoc="1" locked="0" layoutInCell="1" allowOverlap="1" wp14:anchorId="47490334" wp14:editId="570CC791">
          <wp:simplePos x="0" y="0"/>
          <wp:positionH relativeFrom="column">
            <wp:posOffset>4680585</wp:posOffset>
          </wp:positionH>
          <wp:positionV relativeFrom="topMargin">
            <wp:posOffset>612140</wp:posOffset>
          </wp:positionV>
          <wp:extent cx="1080000" cy="1310400"/>
          <wp:effectExtent l="0" t="0" r="6350" b="444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5FFAB"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8241" behindDoc="0" locked="0" layoutInCell="1" allowOverlap="1" wp14:anchorId="2050F22D" wp14:editId="5C675C6C">
              <wp:simplePos x="0" y="0"/>
              <wp:positionH relativeFrom="page">
                <wp:posOffset>901700</wp:posOffset>
              </wp:positionH>
              <wp:positionV relativeFrom="topMargin">
                <wp:posOffset>558800</wp:posOffset>
              </wp:positionV>
              <wp:extent cx="2209800" cy="799200"/>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0F22D" id="_x0000_t202" coordsize="21600,21600" o:spt="202" path="m,l,21600r21600,l21600,xe">
              <v:stroke joinstyle="miter"/>
              <v:path gradientshapeok="t" o:connecttype="rect"/>
            </v:shapetype>
            <v:shape id="Text Box 10" o:spid="_x0000_s1027" type="#_x0000_t202" style="position:absolute;margin-left:71pt;margin-top:44pt;width:174pt;height:62.9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" filled="f" stroked="f" strokeweight="0">
              <v:textbox inset="0,0,0,0">
                <w:txbxContent>
                  <w:p w14:paraId="7314056D"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v:textbox>
              <w10:wrap anchorx="page" anchory="margin"/>
            </v:shape>
          </w:pict>
        </mc:Fallback>
      </mc:AlternateContent>
    </w:r>
    <w:r>
      <w:rPr>
        <w:rFonts w:ascii="Arial" w:hAnsi="Arial"/>
        <w:noProof/>
      </w:rPr>
      <w:drawing>
        <wp:anchor distT="0" distB="0" distL="114300" distR="114300" simplePos="0" relativeHeight="251658242" behindDoc="1" locked="0" layoutInCell="1" allowOverlap="1" wp14:anchorId="04517E4B" wp14:editId="4566BBAB">
          <wp:simplePos x="0" y="0"/>
          <wp:positionH relativeFrom="column">
            <wp:posOffset>4680585</wp:posOffset>
          </wp:positionH>
          <wp:positionV relativeFrom="topMargin">
            <wp:posOffset>612140</wp:posOffset>
          </wp:positionV>
          <wp:extent cx="1080000" cy="1310400"/>
          <wp:effectExtent l="0" t="0" r="6350" b="4445"/>
          <wp:wrapNone/>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0"/>
    <w:rsid w:val="00000E46"/>
    <w:rsid w:val="00000F8B"/>
    <w:rsid w:val="0000219C"/>
    <w:rsid w:val="00004C90"/>
    <w:rsid w:val="00004E22"/>
    <w:rsid w:val="00004EDD"/>
    <w:rsid w:val="00005C7C"/>
    <w:rsid w:val="00005CDD"/>
    <w:rsid w:val="00013680"/>
    <w:rsid w:val="00014F01"/>
    <w:rsid w:val="00015049"/>
    <w:rsid w:val="00022313"/>
    <w:rsid w:val="00024CCD"/>
    <w:rsid w:val="00032A42"/>
    <w:rsid w:val="00033660"/>
    <w:rsid w:val="00037B9F"/>
    <w:rsid w:val="00041F30"/>
    <w:rsid w:val="00042919"/>
    <w:rsid w:val="00042EBB"/>
    <w:rsid w:val="00044B76"/>
    <w:rsid w:val="000454A5"/>
    <w:rsid w:val="00046D63"/>
    <w:rsid w:val="00053492"/>
    <w:rsid w:val="0005456E"/>
    <w:rsid w:val="00065E97"/>
    <w:rsid w:val="0007147B"/>
    <w:rsid w:val="00071EEE"/>
    <w:rsid w:val="00074416"/>
    <w:rsid w:val="000839C1"/>
    <w:rsid w:val="00083E9F"/>
    <w:rsid w:val="00084FBE"/>
    <w:rsid w:val="00085020"/>
    <w:rsid w:val="00087298"/>
    <w:rsid w:val="00087F37"/>
    <w:rsid w:val="00091249"/>
    <w:rsid w:val="00091677"/>
    <w:rsid w:val="00097D0E"/>
    <w:rsid w:val="000A2AA2"/>
    <w:rsid w:val="000A2ADB"/>
    <w:rsid w:val="000A4B56"/>
    <w:rsid w:val="000A73C1"/>
    <w:rsid w:val="000A7833"/>
    <w:rsid w:val="000A7B60"/>
    <w:rsid w:val="000B0F17"/>
    <w:rsid w:val="000B0F89"/>
    <w:rsid w:val="000B11C1"/>
    <w:rsid w:val="000B1D25"/>
    <w:rsid w:val="000B21D6"/>
    <w:rsid w:val="000B2251"/>
    <w:rsid w:val="000B2455"/>
    <w:rsid w:val="000B3365"/>
    <w:rsid w:val="000B37BC"/>
    <w:rsid w:val="000B60AC"/>
    <w:rsid w:val="000B6BFF"/>
    <w:rsid w:val="000C0D3D"/>
    <w:rsid w:val="000C2089"/>
    <w:rsid w:val="000C7E84"/>
    <w:rsid w:val="000D0BE9"/>
    <w:rsid w:val="000D34FB"/>
    <w:rsid w:val="000D456B"/>
    <w:rsid w:val="000E3CCB"/>
    <w:rsid w:val="000E5225"/>
    <w:rsid w:val="000F35E7"/>
    <w:rsid w:val="000F4764"/>
    <w:rsid w:val="000F6F85"/>
    <w:rsid w:val="00100CC5"/>
    <w:rsid w:val="001015B2"/>
    <w:rsid w:val="00102C37"/>
    <w:rsid w:val="00102E38"/>
    <w:rsid w:val="00105555"/>
    <w:rsid w:val="001078B3"/>
    <w:rsid w:val="001129DB"/>
    <w:rsid w:val="00112A35"/>
    <w:rsid w:val="00117201"/>
    <w:rsid w:val="0011777F"/>
    <w:rsid w:val="00117E0F"/>
    <w:rsid w:val="00125245"/>
    <w:rsid w:val="00125B12"/>
    <w:rsid w:val="00135B45"/>
    <w:rsid w:val="00135CD0"/>
    <w:rsid w:val="00141DA4"/>
    <w:rsid w:val="001456FA"/>
    <w:rsid w:val="0015023A"/>
    <w:rsid w:val="001508DA"/>
    <w:rsid w:val="00151F1C"/>
    <w:rsid w:val="001529BC"/>
    <w:rsid w:val="001540F6"/>
    <w:rsid w:val="00157DAB"/>
    <w:rsid w:val="00162444"/>
    <w:rsid w:val="00162C96"/>
    <w:rsid w:val="001640F2"/>
    <w:rsid w:val="00164245"/>
    <w:rsid w:val="00165ADC"/>
    <w:rsid w:val="00165E50"/>
    <w:rsid w:val="001675CC"/>
    <w:rsid w:val="00171FB0"/>
    <w:rsid w:val="00175A91"/>
    <w:rsid w:val="00177405"/>
    <w:rsid w:val="00177AEE"/>
    <w:rsid w:val="00181920"/>
    <w:rsid w:val="00182DFB"/>
    <w:rsid w:val="0018433E"/>
    <w:rsid w:val="00186739"/>
    <w:rsid w:val="001902F5"/>
    <w:rsid w:val="00197559"/>
    <w:rsid w:val="00197D4A"/>
    <w:rsid w:val="00197E50"/>
    <w:rsid w:val="00197ED4"/>
    <w:rsid w:val="001A1287"/>
    <w:rsid w:val="001A25D8"/>
    <w:rsid w:val="001A3457"/>
    <w:rsid w:val="001A3E18"/>
    <w:rsid w:val="001A5011"/>
    <w:rsid w:val="001A725F"/>
    <w:rsid w:val="001B0E0E"/>
    <w:rsid w:val="001B0E1F"/>
    <w:rsid w:val="001B51A0"/>
    <w:rsid w:val="001B5C74"/>
    <w:rsid w:val="001B5E97"/>
    <w:rsid w:val="001C0CF1"/>
    <w:rsid w:val="001C1490"/>
    <w:rsid w:val="001C1C60"/>
    <w:rsid w:val="001C2B08"/>
    <w:rsid w:val="001C3075"/>
    <w:rsid w:val="001C450E"/>
    <w:rsid w:val="001C472F"/>
    <w:rsid w:val="001C68BD"/>
    <w:rsid w:val="001C755C"/>
    <w:rsid w:val="001C7725"/>
    <w:rsid w:val="001D0811"/>
    <w:rsid w:val="001D31E8"/>
    <w:rsid w:val="001D4022"/>
    <w:rsid w:val="001D4FE8"/>
    <w:rsid w:val="001D603F"/>
    <w:rsid w:val="001D655F"/>
    <w:rsid w:val="001E3130"/>
    <w:rsid w:val="001F04F2"/>
    <w:rsid w:val="001F1B0A"/>
    <w:rsid w:val="001F5CCE"/>
    <w:rsid w:val="001F67DC"/>
    <w:rsid w:val="0020020E"/>
    <w:rsid w:val="00203650"/>
    <w:rsid w:val="00210B13"/>
    <w:rsid w:val="00217074"/>
    <w:rsid w:val="00220A3C"/>
    <w:rsid w:val="002216C2"/>
    <w:rsid w:val="0022271A"/>
    <w:rsid w:val="00223462"/>
    <w:rsid w:val="00223CC9"/>
    <w:rsid w:val="00224279"/>
    <w:rsid w:val="00230ED8"/>
    <w:rsid w:val="00237B27"/>
    <w:rsid w:val="00237B89"/>
    <w:rsid w:val="002401B0"/>
    <w:rsid w:val="00240DCC"/>
    <w:rsid w:val="00241DE1"/>
    <w:rsid w:val="0024429F"/>
    <w:rsid w:val="00244B48"/>
    <w:rsid w:val="00247649"/>
    <w:rsid w:val="00250031"/>
    <w:rsid w:val="00250A84"/>
    <w:rsid w:val="002526B3"/>
    <w:rsid w:val="00257E6F"/>
    <w:rsid w:val="00263C5E"/>
    <w:rsid w:val="0026420D"/>
    <w:rsid w:val="002700D2"/>
    <w:rsid w:val="00271F2A"/>
    <w:rsid w:val="00274FB8"/>
    <w:rsid w:val="002764AB"/>
    <w:rsid w:val="00280782"/>
    <w:rsid w:val="00284BC8"/>
    <w:rsid w:val="0028565D"/>
    <w:rsid w:val="00285783"/>
    <w:rsid w:val="0028688E"/>
    <w:rsid w:val="002870C8"/>
    <w:rsid w:val="0029046F"/>
    <w:rsid w:val="002933A5"/>
    <w:rsid w:val="002939EC"/>
    <w:rsid w:val="00294F01"/>
    <w:rsid w:val="0029689D"/>
    <w:rsid w:val="0029749E"/>
    <w:rsid w:val="00297B23"/>
    <w:rsid w:val="002A274A"/>
    <w:rsid w:val="002A5915"/>
    <w:rsid w:val="002B1E0C"/>
    <w:rsid w:val="002B6484"/>
    <w:rsid w:val="002C61C0"/>
    <w:rsid w:val="002C6B2D"/>
    <w:rsid w:val="002D0467"/>
    <w:rsid w:val="002D2718"/>
    <w:rsid w:val="002D2D89"/>
    <w:rsid w:val="002D3CC8"/>
    <w:rsid w:val="002D3CFF"/>
    <w:rsid w:val="002D3E0A"/>
    <w:rsid w:val="002D6994"/>
    <w:rsid w:val="002D727E"/>
    <w:rsid w:val="002E2C92"/>
    <w:rsid w:val="002E5F28"/>
    <w:rsid w:val="002F10FB"/>
    <w:rsid w:val="002F114A"/>
    <w:rsid w:val="002F163B"/>
    <w:rsid w:val="002F1B79"/>
    <w:rsid w:val="002F470E"/>
    <w:rsid w:val="002F4DBE"/>
    <w:rsid w:val="002F61E4"/>
    <w:rsid w:val="002F74CB"/>
    <w:rsid w:val="002F7CBF"/>
    <w:rsid w:val="00301DCE"/>
    <w:rsid w:val="00303F1B"/>
    <w:rsid w:val="003071EA"/>
    <w:rsid w:val="00317018"/>
    <w:rsid w:val="0032142C"/>
    <w:rsid w:val="00331332"/>
    <w:rsid w:val="0033489D"/>
    <w:rsid w:val="00335C4D"/>
    <w:rsid w:val="003405CE"/>
    <w:rsid w:val="00341760"/>
    <w:rsid w:val="0034393E"/>
    <w:rsid w:val="00343BA7"/>
    <w:rsid w:val="00346206"/>
    <w:rsid w:val="00346CC6"/>
    <w:rsid w:val="003478E2"/>
    <w:rsid w:val="0035173D"/>
    <w:rsid w:val="00351994"/>
    <w:rsid w:val="0035247F"/>
    <w:rsid w:val="00356EDB"/>
    <w:rsid w:val="00360EF8"/>
    <w:rsid w:val="003642D0"/>
    <w:rsid w:val="0036762B"/>
    <w:rsid w:val="00367CC5"/>
    <w:rsid w:val="0037008C"/>
    <w:rsid w:val="003713A9"/>
    <w:rsid w:val="00371EDF"/>
    <w:rsid w:val="003743BD"/>
    <w:rsid w:val="00375150"/>
    <w:rsid w:val="0037588E"/>
    <w:rsid w:val="00375913"/>
    <w:rsid w:val="003777AC"/>
    <w:rsid w:val="003778F8"/>
    <w:rsid w:val="0038074B"/>
    <w:rsid w:val="00390417"/>
    <w:rsid w:val="0039369A"/>
    <w:rsid w:val="003937E9"/>
    <w:rsid w:val="00395DD4"/>
    <w:rsid w:val="003A0F4B"/>
    <w:rsid w:val="003A1B2D"/>
    <w:rsid w:val="003A1FC4"/>
    <w:rsid w:val="003A3E98"/>
    <w:rsid w:val="003A3FCD"/>
    <w:rsid w:val="003A5CB2"/>
    <w:rsid w:val="003A7D10"/>
    <w:rsid w:val="003B54C5"/>
    <w:rsid w:val="003C1071"/>
    <w:rsid w:val="003C123D"/>
    <w:rsid w:val="003C5C91"/>
    <w:rsid w:val="003C63EF"/>
    <w:rsid w:val="003D0136"/>
    <w:rsid w:val="003D0318"/>
    <w:rsid w:val="003D0C2D"/>
    <w:rsid w:val="003D4733"/>
    <w:rsid w:val="003D4B7C"/>
    <w:rsid w:val="003D6566"/>
    <w:rsid w:val="003D6946"/>
    <w:rsid w:val="003E0E82"/>
    <w:rsid w:val="003E68C3"/>
    <w:rsid w:val="003E6BA4"/>
    <w:rsid w:val="003E7CA3"/>
    <w:rsid w:val="003F0240"/>
    <w:rsid w:val="003F0542"/>
    <w:rsid w:val="003F318F"/>
    <w:rsid w:val="003F3322"/>
    <w:rsid w:val="003F501E"/>
    <w:rsid w:val="003F7305"/>
    <w:rsid w:val="0040003F"/>
    <w:rsid w:val="00400551"/>
    <w:rsid w:val="00402462"/>
    <w:rsid w:val="004027E6"/>
    <w:rsid w:val="00403946"/>
    <w:rsid w:val="0040532E"/>
    <w:rsid w:val="00420DFB"/>
    <w:rsid w:val="00421293"/>
    <w:rsid w:val="00425676"/>
    <w:rsid w:val="004270E9"/>
    <w:rsid w:val="004277EF"/>
    <w:rsid w:val="00430D16"/>
    <w:rsid w:val="004315EA"/>
    <w:rsid w:val="0043456E"/>
    <w:rsid w:val="004401E0"/>
    <w:rsid w:val="0044262F"/>
    <w:rsid w:val="00446A2E"/>
    <w:rsid w:val="00447D62"/>
    <w:rsid w:val="004551D1"/>
    <w:rsid w:val="004558C2"/>
    <w:rsid w:val="00456696"/>
    <w:rsid w:val="00457BB3"/>
    <w:rsid w:val="00460344"/>
    <w:rsid w:val="00463165"/>
    <w:rsid w:val="00463F02"/>
    <w:rsid w:val="0046571D"/>
    <w:rsid w:val="00467AA3"/>
    <w:rsid w:val="0047003B"/>
    <w:rsid w:val="00470F85"/>
    <w:rsid w:val="004710EA"/>
    <w:rsid w:val="004713BC"/>
    <w:rsid w:val="00471B73"/>
    <w:rsid w:val="004730EA"/>
    <w:rsid w:val="00473A33"/>
    <w:rsid w:val="00473B57"/>
    <w:rsid w:val="00473DFF"/>
    <w:rsid w:val="004743EF"/>
    <w:rsid w:val="00480762"/>
    <w:rsid w:val="00480CF9"/>
    <w:rsid w:val="004822FD"/>
    <w:rsid w:val="0048498B"/>
    <w:rsid w:val="00484E07"/>
    <w:rsid w:val="004865C5"/>
    <w:rsid w:val="00490E0D"/>
    <w:rsid w:val="00491CE4"/>
    <w:rsid w:val="00496935"/>
    <w:rsid w:val="0049733F"/>
    <w:rsid w:val="004A15C2"/>
    <w:rsid w:val="004A6CF6"/>
    <w:rsid w:val="004A71A8"/>
    <w:rsid w:val="004A76BE"/>
    <w:rsid w:val="004A7D24"/>
    <w:rsid w:val="004B17DC"/>
    <w:rsid w:val="004B37CD"/>
    <w:rsid w:val="004B3E65"/>
    <w:rsid w:val="004B6CD8"/>
    <w:rsid w:val="004B7292"/>
    <w:rsid w:val="004B74EC"/>
    <w:rsid w:val="004C0CAE"/>
    <w:rsid w:val="004C175C"/>
    <w:rsid w:val="004C2DB8"/>
    <w:rsid w:val="004C4B78"/>
    <w:rsid w:val="004C67AC"/>
    <w:rsid w:val="004D05A1"/>
    <w:rsid w:val="004D07F7"/>
    <w:rsid w:val="004D0C7D"/>
    <w:rsid w:val="004D2E36"/>
    <w:rsid w:val="004D420A"/>
    <w:rsid w:val="004D5075"/>
    <w:rsid w:val="004E010B"/>
    <w:rsid w:val="004E0513"/>
    <w:rsid w:val="004E10ED"/>
    <w:rsid w:val="004E1A5A"/>
    <w:rsid w:val="004E4A27"/>
    <w:rsid w:val="004E732D"/>
    <w:rsid w:val="004F057D"/>
    <w:rsid w:val="004F09BE"/>
    <w:rsid w:val="004F1912"/>
    <w:rsid w:val="004F3AD9"/>
    <w:rsid w:val="004F5A17"/>
    <w:rsid w:val="004F7B1E"/>
    <w:rsid w:val="0050006E"/>
    <w:rsid w:val="00504B53"/>
    <w:rsid w:val="00506C87"/>
    <w:rsid w:val="0050778D"/>
    <w:rsid w:val="0051147F"/>
    <w:rsid w:val="00512E6A"/>
    <w:rsid w:val="005131DD"/>
    <w:rsid w:val="0051435E"/>
    <w:rsid w:val="005146FB"/>
    <w:rsid w:val="00517ED7"/>
    <w:rsid w:val="00520FC2"/>
    <w:rsid w:val="005246A3"/>
    <w:rsid w:val="00525DDC"/>
    <w:rsid w:val="0052751D"/>
    <w:rsid w:val="00532345"/>
    <w:rsid w:val="00540D8A"/>
    <w:rsid w:val="00542483"/>
    <w:rsid w:val="0054248F"/>
    <w:rsid w:val="0054492C"/>
    <w:rsid w:val="0054544B"/>
    <w:rsid w:val="00552CA4"/>
    <w:rsid w:val="0055328D"/>
    <w:rsid w:val="005546C0"/>
    <w:rsid w:val="005571EB"/>
    <w:rsid w:val="00557AEE"/>
    <w:rsid w:val="00561616"/>
    <w:rsid w:val="00562F74"/>
    <w:rsid w:val="00565691"/>
    <w:rsid w:val="0056796C"/>
    <w:rsid w:val="00572238"/>
    <w:rsid w:val="00573AD6"/>
    <w:rsid w:val="00573E42"/>
    <w:rsid w:val="005838BF"/>
    <w:rsid w:val="00587F82"/>
    <w:rsid w:val="00591B9A"/>
    <w:rsid w:val="00593EED"/>
    <w:rsid w:val="00594B41"/>
    <w:rsid w:val="00594F09"/>
    <w:rsid w:val="00596C83"/>
    <w:rsid w:val="005A020B"/>
    <w:rsid w:val="005A2AE8"/>
    <w:rsid w:val="005A40B9"/>
    <w:rsid w:val="005A4C60"/>
    <w:rsid w:val="005A536D"/>
    <w:rsid w:val="005A6A2C"/>
    <w:rsid w:val="005A7050"/>
    <w:rsid w:val="005B348B"/>
    <w:rsid w:val="005B5993"/>
    <w:rsid w:val="005B6B2D"/>
    <w:rsid w:val="005C2FA5"/>
    <w:rsid w:val="005C395A"/>
    <w:rsid w:val="005C483D"/>
    <w:rsid w:val="005C5D2E"/>
    <w:rsid w:val="005C7B9E"/>
    <w:rsid w:val="005D0B89"/>
    <w:rsid w:val="005D14EB"/>
    <w:rsid w:val="005D609C"/>
    <w:rsid w:val="005D7096"/>
    <w:rsid w:val="005D7BBA"/>
    <w:rsid w:val="005E3497"/>
    <w:rsid w:val="005E5035"/>
    <w:rsid w:val="005E509D"/>
    <w:rsid w:val="005E6A89"/>
    <w:rsid w:val="005F0FA6"/>
    <w:rsid w:val="00601294"/>
    <w:rsid w:val="00602E5B"/>
    <w:rsid w:val="00610784"/>
    <w:rsid w:val="006114B0"/>
    <w:rsid w:val="00611988"/>
    <w:rsid w:val="00613742"/>
    <w:rsid w:val="006217EC"/>
    <w:rsid w:val="006233D2"/>
    <w:rsid w:val="00623858"/>
    <w:rsid w:val="00626D5F"/>
    <w:rsid w:val="00631152"/>
    <w:rsid w:val="00631876"/>
    <w:rsid w:val="00631BE3"/>
    <w:rsid w:val="00634F9F"/>
    <w:rsid w:val="00635E25"/>
    <w:rsid w:val="00636E1E"/>
    <w:rsid w:val="006409D2"/>
    <w:rsid w:val="00644734"/>
    <w:rsid w:val="00647193"/>
    <w:rsid w:val="0065044D"/>
    <w:rsid w:val="006507BB"/>
    <w:rsid w:val="00650D71"/>
    <w:rsid w:val="00650E19"/>
    <w:rsid w:val="00651704"/>
    <w:rsid w:val="00656378"/>
    <w:rsid w:val="00657DD5"/>
    <w:rsid w:val="00660C19"/>
    <w:rsid w:val="006658C0"/>
    <w:rsid w:val="0066590B"/>
    <w:rsid w:val="00665A32"/>
    <w:rsid w:val="0066755B"/>
    <w:rsid w:val="006679EF"/>
    <w:rsid w:val="00673618"/>
    <w:rsid w:val="006747D1"/>
    <w:rsid w:val="00681CA9"/>
    <w:rsid w:val="006835EA"/>
    <w:rsid w:val="0068709F"/>
    <w:rsid w:val="006908A1"/>
    <w:rsid w:val="00692861"/>
    <w:rsid w:val="00693037"/>
    <w:rsid w:val="00694095"/>
    <w:rsid w:val="006A4A08"/>
    <w:rsid w:val="006A7562"/>
    <w:rsid w:val="006B10AE"/>
    <w:rsid w:val="006B1234"/>
    <w:rsid w:val="006B2F79"/>
    <w:rsid w:val="006B3C3E"/>
    <w:rsid w:val="006B4F5C"/>
    <w:rsid w:val="006C1A44"/>
    <w:rsid w:val="006C1D9F"/>
    <w:rsid w:val="006C3E99"/>
    <w:rsid w:val="006C4C62"/>
    <w:rsid w:val="006C55AF"/>
    <w:rsid w:val="006D0C02"/>
    <w:rsid w:val="006D197B"/>
    <w:rsid w:val="006D2F6D"/>
    <w:rsid w:val="006D3C05"/>
    <w:rsid w:val="006D740D"/>
    <w:rsid w:val="006D7685"/>
    <w:rsid w:val="006E047D"/>
    <w:rsid w:val="006E5094"/>
    <w:rsid w:val="006E60F9"/>
    <w:rsid w:val="006F40E6"/>
    <w:rsid w:val="006F486C"/>
    <w:rsid w:val="006F50A8"/>
    <w:rsid w:val="00705E32"/>
    <w:rsid w:val="007144A6"/>
    <w:rsid w:val="00715181"/>
    <w:rsid w:val="007156F6"/>
    <w:rsid w:val="00717138"/>
    <w:rsid w:val="0071717D"/>
    <w:rsid w:val="00717F44"/>
    <w:rsid w:val="007225FB"/>
    <w:rsid w:val="00722A79"/>
    <w:rsid w:val="00723E6B"/>
    <w:rsid w:val="00723ED0"/>
    <w:rsid w:val="007409C4"/>
    <w:rsid w:val="00740F83"/>
    <w:rsid w:val="00742ACB"/>
    <w:rsid w:val="007434FD"/>
    <w:rsid w:val="00744766"/>
    <w:rsid w:val="00745552"/>
    <w:rsid w:val="007474B3"/>
    <w:rsid w:val="00747A95"/>
    <w:rsid w:val="007508ED"/>
    <w:rsid w:val="00756E7C"/>
    <w:rsid w:val="00764D2F"/>
    <w:rsid w:val="007766A2"/>
    <w:rsid w:val="00780540"/>
    <w:rsid w:val="00782768"/>
    <w:rsid w:val="00791011"/>
    <w:rsid w:val="00791396"/>
    <w:rsid w:val="0079328A"/>
    <w:rsid w:val="00796F00"/>
    <w:rsid w:val="007A2C9C"/>
    <w:rsid w:val="007A58C8"/>
    <w:rsid w:val="007A7217"/>
    <w:rsid w:val="007B0FF5"/>
    <w:rsid w:val="007B1BE9"/>
    <w:rsid w:val="007B252E"/>
    <w:rsid w:val="007B493E"/>
    <w:rsid w:val="007B5FB2"/>
    <w:rsid w:val="007C07E6"/>
    <w:rsid w:val="007C289E"/>
    <w:rsid w:val="007C3A2C"/>
    <w:rsid w:val="007C3A57"/>
    <w:rsid w:val="007C4462"/>
    <w:rsid w:val="007C645E"/>
    <w:rsid w:val="007C69D4"/>
    <w:rsid w:val="007C7594"/>
    <w:rsid w:val="007D0117"/>
    <w:rsid w:val="007D0784"/>
    <w:rsid w:val="007D0BF3"/>
    <w:rsid w:val="007D0FDC"/>
    <w:rsid w:val="007D4C4E"/>
    <w:rsid w:val="007D530A"/>
    <w:rsid w:val="007D6EB5"/>
    <w:rsid w:val="007D7218"/>
    <w:rsid w:val="007E0DD1"/>
    <w:rsid w:val="007E2505"/>
    <w:rsid w:val="007E5217"/>
    <w:rsid w:val="007E6CDE"/>
    <w:rsid w:val="007F45BD"/>
    <w:rsid w:val="007F4BEE"/>
    <w:rsid w:val="007F56EC"/>
    <w:rsid w:val="007F6332"/>
    <w:rsid w:val="007F6513"/>
    <w:rsid w:val="0080283B"/>
    <w:rsid w:val="00803B39"/>
    <w:rsid w:val="008102B0"/>
    <w:rsid w:val="00811116"/>
    <w:rsid w:val="00813B3B"/>
    <w:rsid w:val="00816ACD"/>
    <w:rsid w:val="00816C03"/>
    <w:rsid w:val="008231B9"/>
    <w:rsid w:val="00823847"/>
    <w:rsid w:val="008277A9"/>
    <w:rsid w:val="008278F4"/>
    <w:rsid w:val="008321F8"/>
    <w:rsid w:val="008332EE"/>
    <w:rsid w:val="00834C34"/>
    <w:rsid w:val="00837B1D"/>
    <w:rsid w:val="00837D02"/>
    <w:rsid w:val="008405F0"/>
    <w:rsid w:val="00840A79"/>
    <w:rsid w:val="00843BFE"/>
    <w:rsid w:val="00843ED7"/>
    <w:rsid w:val="008458A3"/>
    <w:rsid w:val="008541B4"/>
    <w:rsid w:val="00857730"/>
    <w:rsid w:val="00863B85"/>
    <w:rsid w:val="00863C58"/>
    <w:rsid w:val="00870186"/>
    <w:rsid w:val="00872964"/>
    <w:rsid w:val="00873019"/>
    <w:rsid w:val="00875926"/>
    <w:rsid w:val="0087611A"/>
    <w:rsid w:val="008775D4"/>
    <w:rsid w:val="0088173F"/>
    <w:rsid w:val="00881B49"/>
    <w:rsid w:val="00883A9E"/>
    <w:rsid w:val="00883BD1"/>
    <w:rsid w:val="00887E70"/>
    <w:rsid w:val="0089224A"/>
    <w:rsid w:val="00894267"/>
    <w:rsid w:val="00894DE3"/>
    <w:rsid w:val="00896015"/>
    <w:rsid w:val="008A09C1"/>
    <w:rsid w:val="008A2DBB"/>
    <w:rsid w:val="008A66A9"/>
    <w:rsid w:val="008A6FB2"/>
    <w:rsid w:val="008A7475"/>
    <w:rsid w:val="008B3A98"/>
    <w:rsid w:val="008C1ACD"/>
    <w:rsid w:val="008C2374"/>
    <w:rsid w:val="008C2AA3"/>
    <w:rsid w:val="008C5FB6"/>
    <w:rsid w:val="008D0A8F"/>
    <w:rsid w:val="008D0DA2"/>
    <w:rsid w:val="008D1ED4"/>
    <w:rsid w:val="008D47BE"/>
    <w:rsid w:val="008D56D8"/>
    <w:rsid w:val="008D56E3"/>
    <w:rsid w:val="008D761C"/>
    <w:rsid w:val="008E729E"/>
    <w:rsid w:val="008E7363"/>
    <w:rsid w:val="008E7588"/>
    <w:rsid w:val="008F185B"/>
    <w:rsid w:val="008F2328"/>
    <w:rsid w:val="008F27D7"/>
    <w:rsid w:val="008F5590"/>
    <w:rsid w:val="00901316"/>
    <w:rsid w:val="00901B14"/>
    <w:rsid w:val="009026EF"/>
    <w:rsid w:val="00902718"/>
    <w:rsid w:val="00904069"/>
    <w:rsid w:val="009131BC"/>
    <w:rsid w:val="00915B42"/>
    <w:rsid w:val="00921488"/>
    <w:rsid w:val="00921740"/>
    <w:rsid w:val="00924CB7"/>
    <w:rsid w:val="009310BD"/>
    <w:rsid w:val="00934970"/>
    <w:rsid w:val="00941990"/>
    <w:rsid w:val="00941F0D"/>
    <w:rsid w:val="00944304"/>
    <w:rsid w:val="009447DA"/>
    <w:rsid w:val="00944EA0"/>
    <w:rsid w:val="009453F8"/>
    <w:rsid w:val="009550DD"/>
    <w:rsid w:val="00956EF1"/>
    <w:rsid w:val="009666DF"/>
    <w:rsid w:val="00967DD6"/>
    <w:rsid w:val="00970D62"/>
    <w:rsid w:val="009717C2"/>
    <w:rsid w:val="009742E9"/>
    <w:rsid w:val="0097597C"/>
    <w:rsid w:val="00976134"/>
    <w:rsid w:val="00977E1D"/>
    <w:rsid w:val="00980777"/>
    <w:rsid w:val="00985EAD"/>
    <w:rsid w:val="0098715B"/>
    <w:rsid w:val="00992D9D"/>
    <w:rsid w:val="00993A83"/>
    <w:rsid w:val="00996DCE"/>
    <w:rsid w:val="009A2563"/>
    <w:rsid w:val="009A3B7A"/>
    <w:rsid w:val="009A4869"/>
    <w:rsid w:val="009B108F"/>
    <w:rsid w:val="009B2E83"/>
    <w:rsid w:val="009B3D0B"/>
    <w:rsid w:val="009B612D"/>
    <w:rsid w:val="009C297E"/>
    <w:rsid w:val="009C4118"/>
    <w:rsid w:val="009C7535"/>
    <w:rsid w:val="009D1AB5"/>
    <w:rsid w:val="009D748A"/>
    <w:rsid w:val="009E2058"/>
    <w:rsid w:val="009E4601"/>
    <w:rsid w:val="009E471B"/>
    <w:rsid w:val="009E5440"/>
    <w:rsid w:val="009E6B12"/>
    <w:rsid w:val="009E72C3"/>
    <w:rsid w:val="009F326E"/>
    <w:rsid w:val="009F3BBE"/>
    <w:rsid w:val="009F3C99"/>
    <w:rsid w:val="009F547C"/>
    <w:rsid w:val="009F7398"/>
    <w:rsid w:val="009F79F1"/>
    <w:rsid w:val="00A05A46"/>
    <w:rsid w:val="00A0695B"/>
    <w:rsid w:val="00A07729"/>
    <w:rsid w:val="00A07C9A"/>
    <w:rsid w:val="00A122F4"/>
    <w:rsid w:val="00A143CC"/>
    <w:rsid w:val="00A14E3A"/>
    <w:rsid w:val="00A15605"/>
    <w:rsid w:val="00A15895"/>
    <w:rsid w:val="00A1669F"/>
    <w:rsid w:val="00A16A19"/>
    <w:rsid w:val="00A20DA0"/>
    <w:rsid w:val="00A242CA"/>
    <w:rsid w:val="00A245AC"/>
    <w:rsid w:val="00A25533"/>
    <w:rsid w:val="00A2685A"/>
    <w:rsid w:val="00A31610"/>
    <w:rsid w:val="00A32A1A"/>
    <w:rsid w:val="00A402FB"/>
    <w:rsid w:val="00A41940"/>
    <w:rsid w:val="00A41F23"/>
    <w:rsid w:val="00A44274"/>
    <w:rsid w:val="00A458F1"/>
    <w:rsid w:val="00A47F95"/>
    <w:rsid w:val="00A54DEF"/>
    <w:rsid w:val="00A57CBD"/>
    <w:rsid w:val="00A623A9"/>
    <w:rsid w:val="00A627EB"/>
    <w:rsid w:val="00A63508"/>
    <w:rsid w:val="00A635EA"/>
    <w:rsid w:val="00A6557A"/>
    <w:rsid w:val="00A656E4"/>
    <w:rsid w:val="00A75FAD"/>
    <w:rsid w:val="00A7667A"/>
    <w:rsid w:val="00A83A72"/>
    <w:rsid w:val="00A84A9D"/>
    <w:rsid w:val="00A931F2"/>
    <w:rsid w:val="00A96EBA"/>
    <w:rsid w:val="00AA1200"/>
    <w:rsid w:val="00AA3765"/>
    <w:rsid w:val="00AA53C7"/>
    <w:rsid w:val="00AA7FD1"/>
    <w:rsid w:val="00AB12B4"/>
    <w:rsid w:val="00AB2A05"/>
    <w:rsid w:val="00AB4248"/>
    <w:rsid w:val="00AB4945"/>
    <w:rsid w:val="00AB4D79"/>
    <w:rsid w:val="00AB7A11"/>
    <w:rsid w:val="00AB7AB3"/>
    <w:rsid w:val="00AC08F8"/>
    <w:rsid w:val="00AC0F6B"/>
    <w:rsid w:val="00AC69B8"/>
    <w:rsid w:val="00AE5F42"/>
    <w:rsid w:val="00AE7BCB"/>
    <w:rsid w:val="00AF2A36"/>
    <w:rsid w:val="00AF3C2A"/>
    <w:rsid w:val="00AF785A"/>
    <w:rsid w:val="00B01BB8"/>
    <w:rsid w:val="00B02130"/>
    <w:rsid w:val="00B04E9A"/>
    <w:rsid w:val="00B06F1D"/>
    <w:rsid w:val="00B15245"/>
    <w:rsid w:val="00B15BFC"/>
    <w:rsid w:val="00B16C2C"/>
    <w:rsid w:val="00B1765A"/>
    <w:rsid w:val="00B22097"/>
    <w:rsid w:val="00B24D54"/>
    <w:rsid w:val="00B252A5"/>
    <w:rsid w:val="00B25547"/>
    <w:rsid w:val="00B26514"/>
    <w:rsid w:val="00B3339D"/>
    <w:rsid w:val="00B34419"/>
    <w:rsid w:val="00B410AA"/>
    <w:rsid w:val="00B41665"/>
    <w:rsid w:val="00B41D3A"/>
    <w:rsid w:val="00B43044"/>
    <w:rsid w:val="00B44D8E"/>
    <w:rsid w:val="00B476D2"/>
    <w:rsid w:val="00B54326"/>
    <w:rsid w:val="00B5628C"/>
    <w:rsid w:val="00B57A5E"/>
    <w:rsid w:val="00B602F5"/>
    <w:rsid w:val="00B60677"/>
    <w:rsid w:val="00B61021"/>
    <w:rsid w:val="00B67C45"/>
    <w:rsid w:val="00B7176A"/>
    <w:rsid w:val="00B733E2"/>
    <w:rsid w:val="00B73AA6"/>
    <w:rsid w:val="00B74978"/>
    <w:rsid w:val="00B82DFF"/>
    <w:rsid w:val="00B83F92"/>
    <w:rsid w:val="00B856E6"/>
    <w:rsid w:val="00B85DFD"/>
    <w:rsid w:val="00B91D2D"/>
    <w:rsid w:val="00B91EAE"/>
    <w:rsid w:val="00B92A1D"/>
    <w:rsid w:val="00B952E6"/>
    <w:rsid w:val="00BA0C73"/>
    <w:rsid w:val="00BA0CF8"/>
    <w:rsid w:val="00BB0706"/>
    <w:rsid w:val="00BB324F"/>
    <w:rsid w:val="00BB4799"/>
    <w:rsid w:val="00BB6787"/>
    <w:rsid w:val="00BC06EA"/>
    <w:rsid w:val="00BC1D2D"/>
    <w:rsid w:val="00BC5A24"/>
    <w:rsid w:val="00BD0192"/>
    <w:rsid w:val="00BD0430"/>
    <w:rsid w:val="00BD1F00"/>
    <w:rsid w:val="00BD2DD7"/>
    <w:rsid w:val="00BD2E2A"/>
    <w:rsid w:val="00BD4EA8"/>
    <w:rsid w:val="00BE2B30"/>
    <w:rsid w:val="00BE4E17"/>
    <w:rsid w:val="00BE5938"/>
    <w:rsid w:val="00BF02F3"/>
    <w:rsid w:val="00BF2198"/>
    <w:rsid w:val="00BF48E4"/>
    <w:rsid w:val="00C00C62"/>
    <w:rsid w:val="00C06B8E"/>
    <w:rsid w:val="00C14E85"/>
    <w:rsid w:val="00C150EA"/>
    <w:rsid w:val="00C156DB"/>
    <w:rsid w:val="00C16BC7"/>
    <w:rsid w:val="00C20EA3"/>
    <w:rsid w:val="00C230C3"/>
    <w:rsid w:val="00C24459"/>
    <w:rsid w:val="00C24742"/>
    <w:rsid w:val="00C25AD3"/>
    <w:rsid w:val="00C30AFA"/>
    <w:rsid w:val="00C40104"/>
    <w:rsid w:val="00C40AD0"/>
    <w:rsid w:val="00C41DC0"/>
    <w:rsid w:val="00C43FD0"/>
    <w:rsid w:val="00C47B4D"/>
    <w:rsid w:val="00C47C9B"/>
    <w:rsid w:val="00C47FBB"/>
    <w:rsid w:val="00C50780"/>
    <w:rsid w:val="00C514E9"/>
    <w:rsid w:val="00C52DBF"/>
    <w:rsid w:val="00C52F2B"/>
    <w:rsid w:val="00C56246"/>
    <w:rsid w:val="00C56D44"/>
    <w:rsid w:val="00C57D71"/>
    <w:rsid w:val="00C60E5D"/>
    <w:rsid w:val="00C62808"/>
    <w:rsid w:val="00C62887"/>
    <w:rsid w:val="00C659B9"/>
    <w:rsid w:val="00C66F30"/>
    <w:rsid w:val="00C76690"/>
    <w:rsid w:val="00C77049"/>
    <w:rsid w:val="00C80B74"/>
    <w:rsid w:val="00C80EA2"/>
    <w:rsid w:val="00C81F41"/>
    <w:rsid w:val="00C82436"/>
    <w:rsid w:val="00C841C1"/>
    <w:rsid w:val="00C846D1"/>
    <w:rsid w:val="00C84EFD"/>
    <w:rsid w:val="00C87031"/>
    <w:rsid w:val="00C87FAF"/>
    <w:rsid w:val="00C95764"/>
    <w:rsid w:val="00C973F0"/>
    <w:rsid w:val="00C97D48"/>
    <w:rsid w:val="00CA21ED"/>
    <w:rsid w:val="00CA29BC"/>
    <w:rsid w:val="00CA33BC"/>
    <w:rsid w:val="00CA5F2E"/>
    <w:rsid w:val="00CA6AE7"/>
    <w:rsid w:val="00CB158E"/>
    <w:rsid w:val="00CB2442"/>
    <w:rsid w:val="00CB4A1D"/>
    <w:rsid w:val="00CB6F64"/>
    <w:rsid w:val="00CC04C5"/>
    <w:rsid w:val="00CC31D2"/>
    <w:rsid w:val="00CC5F66"/>
    <w:rsid w:val="00CD0C20"/>
    <w:rsid w:val="00CD0CE2"/>
    <w:rsid w:val="00CD57B1"/>
    <w:rsid w:val="00CD5B45"/>
    <w:rsid w:val="00CE55C9"/>
    <w:rsid w:val="00CE59B5"/>
    <w:rsid w:val="00CE5EC4"/>
    <w:rsid w:val="00CF18DC"/>
    <w:rsid w:val="00CF1E86"/>
    <w:rsid w:val="00CF28C7"/>
    <w:rsid w:val="00CF3213"/>
    <w:rsid w:val="00CF6912"/>
    <w:rsid w:val="00CF6B53"/>
    <w:rsid w:val="00D00163"/>
    <w:rsid w:val="00D00A05"/>
    <w:rsid w:val="00D00A2F"/>
    <w:rsid w:val="00D01933"/>
    <w:rsid w:val="00D029FF"/>
    <w:rsid w:val="00D03316"/>
    <w:rsid w:val="00D03D35"/>
    <w:rsid w:val="00D04D53"/>
    <w:rsid w:val="00D11DBC"/>
    <w:rsid w:val="00D1648F"/>
    <w:rsid w:val="00D17E99"/>
    <w:rsid w:val="00D17FA8"/>
    <w:rsid w:val="00D2123C"/>
    <w:rsid w:val="00D224B8"/>
    <w:rsid w:val="00D3559D"/>
    <w:rsid w:val="00D3597F"/>
    <w:rsid w:val="00D40E7C"/>
    <w:rsid w:val="00D41025"/>
    <w:rsid w:val="00D44522"/>
    <w:rsid w:val="00D51052"/>
    <w:rsid w:val="00D5536E"/>
    <w:rsid w:val="00D60899"/>
    <w:rsid w:val="00D632A6"/>
    <w:rsid w:val="00D704E8"/>
    <w:rsid w:val="00D729FE"/>
    <w:rsid w:val="00D76EA5"/>
    <w:rsid w:val="00D76FD6"/>
    <w:rsid w:val="00D839C7"/>
    <w:rsid w:val="00D85F98"/>
    <w:rsid w:val="00D91BD4"/>
    <w:rsid w:val="00D92AF4"/>
    <w:rsid w:val="00D92E80"/>
    <w:rsid w:val="00D94310"/>
    <w:rsid w:val="00D947FF"/>
    <w:rsid w:val="00D95617"/>
    <w:rsid w:val="00DA0973"/>
    <w:rsid w:val="00DA237E"/>
    <w:rsid w:val="00DA2677"/>
    <w:rsid w:val="00DA57F3"/>
    <w:rsid w:val="00DB2809"/>
    <w:rsid w:val="00DB416F"/>
    <w:rsid w:val="00DB5608"/>
    <w:rsid w:val="00DB5AFA"/>
    <w:rsid w:val="00DB5C2C"/>
    <w:rsid w:val="00DB6A60"/>
    <w:rsid w:val="00DB70DA"/>
    <w:rsid w:val="00DB7CC0"/>
    <w:rsid w:val="00DC5BAE"/>
    <w:rsid w:val="00DC7E10"/>
    <w:rsid w:val="00DD1BFB"/>
    <w:rsid w:val="00DD4770"/>
    <w:rsid w:val="00DD4D49"/>
    <w:rsid w:val="00DD544B"/>
    <w:rsid w:val="00DD587D"/>
    <w:rsid w:val="00DD5F59"/>
    <w:rsid w:val="00DE00D9"/>
    <w:rsid w:val="00DE0DE2"/>
    <w:rsid w:val="00DE0F92"/>
    <w:rsid w:val="00DE7F0D"/>
    <w:rsid w:val="00DF0176"/>
    <w:rsid w:val="00DF027B"/>
    <w:rsid w:val="00DF1F57"/>
    <w:rsid w:val="00DF2D3D"/>
    <w:rsid w:val="00DF6F29"/>
    <w:rsid w:val="00E01A1D"/>
    <w:rsid w:val="00E01AC1"/>
    <w:rsid w:val="00E02E68"/>
    <w:rsid w:val="00E07329"/>
    <w:rsid w:val="00E1447D"/>
    <w:rsid w:val="00E147D9"/>
    <w:rsid w:val="00E22595"/>
    <w:rsid w:val="00E229D2"/>
    <w:rsid w:val="00E236FF"/>
    <w:rsid w:val="00E237E5"/>
    <w:rsid w:val="00E276BE"/>
    <w:rsid w:val="00E32D71"/>
    <w:rsid w:val="00E355A3"/>
    <w:rsid w:val="00E35F23"/>
    <w:rsid w:val="00E42CCF"/>
    <w:rsid w:val="00E44683"/>
    <w:rsid w:val="00E45936"/>
    <w:rsid w:val="00E46587"/>
    <w:rsid w:val="00E552C5"/>
    <w:rsid w:val="00E56314"/>
    <w:rsid w:val="00E5657A"/>
    <w:rsid w:val="00E57BA7"/>
    <w:rsid w:val="00E61A65"/>
    <w:rsid w:val="00E62B8F"/>
    <w:rsid w:val="00E66214"/>
    <w:rsid w:val="00E72B9D"/>
    <w:rsid w:val="00E72F65"/>
    <w:rsid w:val="00E75281"/>
    <w:rsid w:val="00E7642B"/>
    <w:rsid w:val="00E81C99"/>
    <w:rsid w:val="00E83398"/>
    <w:rsid w:val="00E867A4"/>
    <w:rsid w:val="00E87C39"/>
    <w:rsid w:val="00E92459"/>
    <w:rsid w:val="00E94C0B"/>
    <w:rsid w:val="00E958C5"/>
    <w:rsid w:val="00EA1978"/>
    <w:rsid w:val="00EA1ABF"/>
    <w:rsid w:val="00EA4164"/>
    <w:rsid w:val="00EA73E1"/>
    <w:rsid w:val="00EB445C"/>
    <w:rsid w:val="00EC0862"/>
    <w:rsid w:val="00EC10CE"/>
    <w:rsid w:val="00EC4C40"/>
    <w:rsid w:val="00EC5601"/>
    <w:rsid w:val="00ED1171"/>
    <w:rsid w:val="00ED1478"/>
    <w:rsid w:val="00ED1A95"/>
    <w:rsid w:val="00ED2F07"/>
    <w:rsid w:val="00ED3331"/>
    <w:rsid w:val="00ED37C1"/>
    <w:rsid w:val="00ED3F81"/>
    <w:rsid w:val="00ED66F3"/>
    <w:rsid w:val="00ED685A"/>
    <w:rsid w:val="00ED7ECD"/>
    <w:rsid w:val="00EE3531"/>
    <w:rsid w:val="00EE4C0A"/>
    <w:rsid w:val="00EE78DC"/>
    <w:rsid w:val="00EE7C48"/>
    <w:rsid w:val="00EF05AD"/>
    <w:rsid w:val="00EF08DD"/>
    <w:rsid w:val="00EF31DB"/>
    <w:rsid w:val="00EF7040"/>
    <w:rsid w:val="00EF7898"/>
    <w:rsid w:val="00EF7C8D"/>
    <w:rsid w:val="00F01792"/>
    <w:rsid w:val="00F04324"/>
    <w:rsid w:val="00F0506A"/>
    <w:rsid w:val="00F12C86"/>
    <w:rsid w:val="00F136B9"/>
    <w:rsid w:val="00F137CB"/>
    <w:rsid w:val="00F139DF"/>
    <w:rsid w:val="00F20F64"/>
    <w:rsid w:val="00F21228"/>
    <w:rsid w:val="00F231CA"/>
    <w:rsid w:val="00F23936"/>
    <w:rsid w:val="00F239FA"/>
    <w:rsid w:val="00F23A26"/>
    <w:rsid w:val="00F258B8"/>
    <w:rsid w:val="00F327AC"/>
    <w:rsid w:val="00F339CD"/>
    <w:rsid w:val="00F377CC"/>
    <w:rsid w:val="00F401E0"/>
    <w:rsid w:val="00F4244C"/>
    <w:rsid w:val="00F442E0"/>
    <w:rsid w:val="00F463EB"/>
    <w:rsid w:val="00F515C2"/>
    <w:rsid w:val="00F52514"/>
    <w:rsid w:val="00F533B6"/>
    <w:rsid w:val="00F53545"/>
    <w:rsid w:val="00F56E1D"/>
    <w:rsid w:val="00F56FE8"/>
    <w:rsid w:val="00F57D09"/>
    <w:rsid w:val="00F57F4A"/>
    <w:rsid w:val="00F60815"/>
    <w:rsid w:val="00F61BAF"/>
    <w:rsid w:val="00F61E88"/>
    <w:rsid w:val="00F63210"/>
    <w:rsid w:val="00F667BB"/>
    <w:rsid w:val="00F677E8"/>
    <w:rsid w:val="00F67D58"/>
    <w:rsid w:val="00F70101"/>
    <w:rsid w:val="00F71C3E"/>
    <w:rsid w:val="00F733FB"/>
    <w:rsid w:val="00F74572"/>
    <w:rsid w:val="00F80911"/>
    <w:rsid w:val="00F86447"/>
    <w:rsid w:val="00F91148"/>
    <w:rsid w:val="00F95417"/>
    <w:rsid w:val="00F97225"/>
    <w:rsid w:val="00FA0635"/>
    <w:rsid w:val="00FA138D"/>
    <w:rsid w:val="00FA1463"/>
    <w:rsid w:val="00FA31C3"/>
    <w:rsid w:val="00FA36B8"/>
    <w:rsid w:val="00FA5126"/>
    <w:rsid w:val="00FA65D7"/>
    <w:rsid w:val="00FB0EA4"/>
    <w:rsid w:val="00FB1250"/>
    <w:rsid w:val="00FB1571"/>
    <w:rsid w:val="00FB4229"/>
    <w:rsid w:val="00FB4407"/>
    <w:rsid w:val="00FC096D"/>
    <w:rsid w:val="00FC0D34"/>
    <w:rsid w:val="00FC0EB2"/>
    <w:rsid w:val="00FC16CD"/>
    <w:rsid w:val="00FC4358"/>
    <w:rsid w:val="00FC661C"/>
    <w:rsid w:val="00FD054A"/>
    <w:rsid w:val="00FD22AA"/>
    <w:rsid w:val="00FD2ED6"/>
    <w:rsid w:val="00FD3D10"/>
    <w:rsid w:val="00FD5DE8"/>
    <w:rsid w:val="00FE0C30"/>
    <w:rsid w:val="00FE1E01"/>
    <w:rsid w:val="00FE2B3B"/>
    <w:rsid w:val="00FE3BE9"/>
    <w:rsid w:val="00FF17B6"/>
    <w:rsid w:val="00FF1EF5"/>
    <w:rsid w:val="00FF57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C56A2"/>
  <w15:docId w15:val="{8C9CBD74-B552-4CD8-83B4-20365C0A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1DC0"/>
    <w:rPr>
      <w:sz w:val="24"/>
      <w:szCs w:val="24"/>
    </w:rPr>
  </w:style>
  <w:style w:type="paragraph" w:styleId="berschrift1">
    <w:name w:val="heading 1"/>
    <w:basedOn w:val="Standard"/>
    <w:next w:val="Standard"/>
    <w:link w:val="berschrift1Zchn"/>
    <w:uiPriority w:val="9"/>
    <w:qFormat/>
    <w:pPr>
      <w:keepNext/>
      <w:spacing w:line="504" w:lineRule="exact"/>
      <w:outlineLvl w:val="0"/>
    </w:pPr>
    <w:rPr>
      <w:rFonts w:ascii="Arial" w:hAnsi="Arial"/>
      <w:sz w:val="36"/>
    </w:rPr>
  </w:style>
  <w:style w:type="paragraph" w:styleId="berschrift3">
    <w:name w:val="heading 3"/>
    <w:basedOn w:val="Standard"/>
    <w:next w:val="Standard"/>
    <w:link w:val="berschrift3Zchn"/>
    <w:semiHidden/>
    <w:unhideWhenUsed/>
    <w:qFormat/>
    <w:rsid w:val="005F0FA6"/>
    <w:pPr>
      <w:keepNext/>
      <w:keepLines/>
      <w:spacing w:before="40"/>
      <w:outlineLvl w:val="2"/>
    </w:pPr>
    <w:rPr>
      <w:rFonts w:asciiTheme="majorHAnsi" w:eastAsiaTheme="majorEastAsia" w:hAnsiTheme="majorHAnsi" w:cstheme="majorBidi"/>
      <w:color w:val="243F60" w:themeColor="accent1" w:themeShade="7F"/>
    </w:rPr>
  </w:style>
  <w:style w:type="paragraph" w:styleId="berschrift6">
    <w:name w:val="heading 6"/>
    <w:basedOn w:val="Standard"/>
    <w:next w:val="Standard"/>
    <w:qFormat/>
    <w:pPr>
      <w:spacing w:before="240" w:after="60"/>
      <w:outlineLvl w:val="5"/>
    </w:pPr>
    <w:rPr>
      <w:rFonts w:eastAsia="Times"/>
      <w:b/>
      <w:bCs/>
      <w:sz w:val="22"/>
      <w:szCs w:val="22"/>
    </w:rPr>
  </w:style>
  <w:style w:type="paragraph" w:styleId="berschrift7">
    <w:name w:val="heading 7"/>
    <w:basedOn w:val="Standard"/>
    <w:next w:val="Standard"/>
    <w:link w:val="berschrift7Zchn"/>
    <w:qFormat/>
    <w:pPr>
      <w:spacing w:before="240" w:after="60"/>
      <w:outlineLvl w:val="6"/>
    </w:pPr>
    <w:rPr>
      <w:rFonts w:ascii="Calibri" w:hAnsi="Calibri"/>
    </w:rPr>
  </w:style>
  <w:style w:type="paragraph" w:styleId="berschrift8">
    <w:name w:val="heading 8"/>
    <w:basedOn w:val="Standard"/>
    <w:next w:val="Standard"/>
    <w:link w:val="berschrift8Zchn"/>
    <w:qFormat/>
    <w:pPr>
      <w:spacing w:before="240" w:after="60"/>
      <w:outlineLvl w:val="7"/>
    </w:pPr>
    <w:rPr>
      <w:rFonts w:ascii="Calibri" w:hAnsi="Calibr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LTUnivers 430 BasicReg"/>
      <w:sz w:val="16"/>
      <w:szCs w:val="16"/>
    </w:rPr>
  </w:style>
  <w:style w:type="paragraph" w:styleId="Textkrper3">
    <w:name w:val="Body Text 3"/>
    <w:basedOn w:val="Standard"/>
    <w:pPr>
      <w:widowControl w:val="0"/>
      <w:autoSpaceDE w:val="0"/>
      <w:autoSpaceDN w:val="0"/>
      <w:adjustRightInd w:val="0"/>
      <w:spacing w:line="260" w:lineRule="atLeast"/>
      <w:ind w:right="-956"/>
    </w:pPr>
    <w:rPr>
      <w:rFonts w:ascii="LTUnivers 430 BasicReg" w:hAnsi="LTUnivers 430 BasicReg"/>
      <w:color w:val="000000"/>
      <w:spacing w:val="5"/>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LTUnivers 430 BasicReg"/>
      <w:sz w:val="20"/>
      <w:szCs w:val="20"/>
    </w:rPr>
  </w:style>
  <w:style w:type="character" w:styleId="Seitenzahl">
    <w:name w:val="page number"/>
    <w:basedOn w:val="Absatz-Standardschriftart"/>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sz w:val="24"/>
      <w:szCs w:val="24"/>
    </w:rPr>
  </w:style>
  <w:style w:type="character" w:customStyle="1" w:styleId="berschrift7Zchn">
    <w:name w:val="Überschrift 7 Zchn"/>
    <w:basedOn w:val="Absatz-Standardschriftart"/>
    <w:link w:val="berschrift7"/>
    <w:semiHidden/>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Pr>
      <w:rFonts w:ascii="Calibri" w:eastAsia="Times New Roman" w:hAnsi="Calibri" w:cs="Times New Roman"/>
      <w:i/>
      <w:iCs/>
      <w:sz w:val="24"/>
      <w:szCs w:val="24"/>
    </w:rPr>
  </w:style>
  <w:style w:type="character" w:customStyle="1" w:styleId="A2">
    <w:name w:val="A2"/>
    <w:rPr>
      <w:rFonts w:cs="Perpetua"/>
      <w:color w:val="000000"/>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sid w:val="00C41DC0"/>
    <w:rPr>
      <w:rFonts w:ascii="Arial" w:hAnsi="Arial"/>
      <w:sz w:val="36"/>
      <w:szCs w:val="24"/>
    </w:rPr>
  </w:style>
  <w:style w:type="character" w:customStyle="1" w:styleId="apple-converted-space">
    <w:name w:val="apple-converted-space"/>
    <w:basedOn w:val="Absatz-Standardschriftart"/>
    <w:rsid w:val="00C41DC0"/>
  </w:style>
  <w:style w:type="paragraph" w:styleId="berarbeitung">
    <w:name w:val="Revision"/>
    <w:hidden/>
    <w:uiPriority w:val="99"/>
    <w:semiHidden/>
    <w:rsid w:val="00360EF8"/>
    <w:rPr>
      <w:sz w:val="24"/>
      <w:szCs w:val="24"/>
    </w:rPr>
  </w:style>
  <w:style w:type="character" w:styleId="Kommentarzeichen">
    <w:name w:val="annotation reference"/>
    <w:basedOn w:val="Absatz-Standardschriftart"/>
    <w:semiHidden/>
    <w:unhideWhenUsed/>
    <w:rsid w:val="00C56D44"/>
    <w:rPr>
      <w:sz w:val="16"/>
      <w:szCs w:val="16"/>
    </w:rPr>
  </w:style>
  <w:style w:type="paragraph" w:styleId="Kommentartext">
    <w:name w:val="annotation text"/>
    <w:basedOn w:val="Standard"/>
    <w:link w:val="KommentartextZchn"/>
    <w:unhideWhenUsed/>
    <w:rsid w:val="00C56D44"/>
    <w:rPr>
      <w:sz w:val="20"/>
      <w:szCs w:val="20"/>
    </w:rPr>
  </w:style>
  <w:style w:type="character" w:customStyle="1" w:styleId="KommentartextZchn">
    <w:name w:val="Kommentartext Zchn"/>
    <w:basedOn w:val="Absatz-Standardschriftart"/>
    <w:link w:val="Kommentartext"/>
    <w:rsid w:val="00C56D44"/>
  </w:style>
  <w:style w:type="paragraph" w:styleId="Kommentarthema">
    <w:name w:val="annotation subject"/>
    <w:basedOn w:val="Kommentartext"/>
    <w:next w:val="Kommentartext"/>
    <w:link w:val="KommentarthemaZchn"/>
    <w:semiHidden/>
    <w:unhideWhenUsed/>
    <w:rsid w:val="00C56D44"/>
    <w:rPr>
      <w:b/>
      <w:bCs/>
    </w:rPr>
  </w:style>
  <w:style w:type="character" w:customStyle="1" w:styleId="KommentarthemaZchn">
    <w:name w:val="Kommentarthema Zchn"/>
    <w:basedOn w:val="KommentartextZchn"/>
    <w:link w:val="Kommentarthema"/>
    <w:semiHidden/>
    <w:rsid w:val="00C56D44"/>
    <w:rPr>
      <w:b/>
      <w:bCs/>
    </w:rPr>
  </w:style>
  <w:style w:type="character" w:customStyle="1" w:styleId="berschrift3Zchn">
    <w:name w:val="Überschrift 3 Zchn"/>
    <w:basedOn w:val="Absatz-Standardschriftart"/>
    <w:link w:val="berschrift3"/>
    <w:semiHidden/>
    <w:rsid w:val="005F0FA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gira.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partner.gira.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046CFB4B5D75F45A99EC19227DAADC4" ma:contentTypeVersion="13" ma:contentTypeDescription="Ein neues Dokument erstellen." ma:contentTypeScope="" ma:versionID="65fb380fdaff3fb61f0830c040519fa7">
  <xsd:schema xmlns:xsd="http://www.w3.org/2001/XMLSchema" xmlns:xs="http://www.w3.org/2001/XMLSchema" xmlns:p="http://schemas.microsoft.com/office/2006/metadata/properties" xmlns:ns2="67d19637-8ebd-480e-9a15-1f3f2c458150" xmlns:ns3="e0ad6028-22ed-4740-884e-6558ba592b49" targetNamespace="http://schemas.microsoft.com/office/2006/metadata/properties" ma:root="true" ma:fieldsID="2e9360b624bfb9190663d0099237936d" ns2:_="" ns3:_="">
    <xsd:import namespace="67d19637-8ebd-480e-9a15-1f3f2c458150"/>
    <xsd:import namespace="e0ad6028-22ed-4740-884e-6558ba592b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Statu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19637-8ebd-480e-9a15-1f3f2c45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a02baf-fded-44ca-b9fb-5f94ec228f7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tatus" ma:index="19" nillable="true" ma:displayName="Status" ma:format="Dropdown" ma:internalName="Status">
      <xsd:simpleType>
        <xsd:restriction base="dms:Choice">
          <xsd:enumeration value="in Bearbeitung zeron"/>
          <xsd:enumeration value="im Review Gira"/>
          <xsd:enumeration value="Review abgeschlossen"/>
          <xsd:enumeration value="Freigegeben"/>
          <xsd:enumeration value="zum finalen Check Gira"/>
          <xsd:enumeration value="Bildauswahl zeron"/>
        </xsd:restriction>
      </xsd:simpleType>
    </xsd:element>
    <xsd:element name="Kommentar" ma:index="20" nillable="true" ma:displayName="Kommentar" ma:format="Dropdown" ma:internalName="Kommenta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ad6028-22ed-4740-884e-6558ba592b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11e39-f2c9-40f8-b7af-8c7c8889e65c}" ma:internalName="TaxCatchAll" ma:showField="CatchAllData" ma:web="e0ad6028-22ed-4740-884e-6558ba592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19637-8ebd-480e-9a15-1f3f2c458150">
      <Terms xmlns="http://schemas.microsoft.com/office/infopath/2007/PartnerControls"/>
    </lcf76f155ced4ddcb4097134ff3c332f>
    <TaxCatchAll xmlns="e0ad6028-22ed-4740-884e-6558ba592b49" xsi:nil="true"/>
    <Status xmlns="67d19637-8ebd-480e-9a15-1f3f2c458150" xsi:nil="true"/>
    <Kommentar xmlns="67d19637-8ebd-480e-9a15-1f3f2c458150" xsi:nil="true"/>
  </documentManagement>
</p:properties>
</file>

<file path=customXml/itemProps1.xml><?xml version="1.0" encoding="utf-8"?>
<ds:datastoreItem xmlns:ds="http://schemas.openxmlformats.org/officeDocument/2006/customXml" ds:itemID="{0B2F3B89-ED89-41D0-8AE0-308E034154B9}">
  <ds:schemaRefs>
    <ds:schemaRef ds:uri="http://schemas.microsoft.com/sharepoint/v3/contenttype/forms"/>
  </ds:schemaRefs>
</ds:datastoreItem>
</file>

<file path=customXml/itemProps2.xml><?xml version="1.0" encoding="utf-8"?>
<ds:datastoreItem xmlns:ds="http://schemas.openxmlformats.org/officeDocument/2006/customXml" ds:itemID="{07E1F8A2-E9BC-45EB-A56C-602D30BE4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19637-8ebd-480e-9a15-1f3f2c458150"/>
    <ds:schemaRef ds:uri="e0ad6028-22ed-4740-884e-6558ba592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001C8-5C99-4B76-86D6-77A359924327}">
  <ds:schemaRefs>
    <ds:schemaRef ds:uri="http://schemas.microsoft.com/office/2006/metadata/properties"/>
    <ds:schemaRef ds:uri="http://schemas.microsoft.com/office/infopath/2007/PartnerControls"/>
    <ds:schemaRef ds:uri="67d19637-8ebd-480e-9a15-1f3f2c458150"/>
    <ds:schemaRef ds:uri="e0ad6028-22ed-4740-884e-6558ba592b4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5660</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Gira</vt:lpstr>
    </vt:vector>
  </TitlesOfParts>
  <Company>Seifert</Company>
  <LinksUpToDate>false</LinksUpToDate>
  <CharactersWithSpaces>6520</CharactersWithSpaces>
  <SharedDoc>false</SharedDoc>
  <HLinks>
    <vt:vector size="18" baseType="variant">
      <vt:variant>
        <vt:i4>2293855</vt:i4>
      </vt:variant>
      <vt:variant>
        <vt:i4>6</vt:i4>
      </vt:variant>
      <vt:variant>
        <vt:i4>0</vt:i4>
      </vt:variant>
      <vt:variant>
        <vt:i4>5</vt:i4>
      </vt:variant>
      <vt:variant>
        <vt:lpwstr>mailto:presse-gira@zeron.de</vt:lpwstr>
      </vt:variant>
      <vt:variant>
        <vt:lpwstr/>
      </vt:variant>
      <vt:variant>
        <vt:i4>7667772</vt:i4>
      </vt:variant>
      <vt:variant>
        <vt:i4>3</vt:i4>
      </vt:variant>
      <vt:variant>
        <vt:i4>0</vt:i4>
      </vt:variant>
      <vt:variant>
        <vt:i4>5</vt:i4>
      </vt:variant>
      <vt:variant>
        <vt:lpwstr>http://www.gira.de/</vt:lpwstr>
      </vt:variant>
      <vt:variant>
        <vt:lpwstr/>
      </vt:variant>
      <vt:variant>
        <vt:i4>7667772</vt:i4>
      </vt:variant>
      <vt:variant>
        <vt:i4>0</vt:i4>
      </vt:variant>
      <vt:variant>
        <vt:i4>0</vt:i4>
      </vt:variant>
      <vt:variant>
        <vt:i4>5</vt:i4>
      </vt:variant>
      <vt:variant>
        <vt:lpwstr>http://www.gira.de/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Gira</dc:title>
  <dc:subject>Gira</dc:subject>
  <dc:creator>Carsten Tessmer</dc:creator>
  <cp:keywords>Gira</cp:keywords>
  <dc:description>Gira</dc:description>
  <cp:lastModifiedBy>Nina Schönfeld</cp:lastModifiedBy>
  <cp:revision>13</cp:revision>
  <cp:lastPrinted>2013-12-21T08:54:00Z</cp:lastPrinted>
  <dcterms:created xsi:type="dcterms:W3CDTF">2026-09-03T10:17:00Z</dcterms:created>
  <dcterms:modified xsi:type="dcterms:W3CDTF">2026-09-28T08:02:00Z</dcterms:modified>
  <cp:category>Gira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0x0101002046CFB4B5D75F45A99EC19227DAADC4</vt:lpwstr>
  </property>
  <property fmtid="{D5CDD505-2E9C-101B-9397-08002B2CF9AE}" pid="3" name="MediaServiceImageTags">
    <vt:lpwstr/>
  </property>
</Properties>
</file>