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153F51D1" w:rsidR="00C41DC0" w:rsidRDefault="009318CF"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Gira sponsert Technik-Koffer für die Grace-Hopper-</w:t>
      </w:r>
      <w:r w:rsidR="00EF06C7">
        <w:rPr>
          <w:rFonts w:cs="Arial"/>
          <w:b/>
          <w:spacing w:val="7"/>
          <w:sz w:val="21"/>
          <w:szCs w:val="21"/>
        </w:rPr>
        <w:t>Gesamts</w:t>
      </w:r>
      <w:r>
        <w:rPr>
          <w:rFonts w:cs="Arial"/>
          <w:b/>
          <w:spacing w:val="7"/>
          <w:sz w:val="21"/>
          <w:szCs w:val="21"/>
        </w:rPr>
        <w:t>chule in Teltow</w:t>
      </w:r>
    </w:p>
    <w:bookmarkEnd w:id="0"/>
    <w:bookmarkEnd w:id="1"/>
    <w:bookmarkEnd w:id="2"/>
    <w:p w14:paraId="07C9E435" w14:textId="3127BE81" w:rsidR="00C41DC0" w:rsidRPr="00067252" w:rsidRDefault="00334466" w:rsidP="00C41DC0">
      <w:pPr>
        <w:spacing w:before="240" w:after="60" w:line="290" w:lineRule="atLeast"/>
        <w:outlineLvl w:val="6"/>
        <w:rPr>
          <w:rFonts w:ascii="Arial" w:hAnsi="Arial" w:cs="Arial"/>
          <w:b/>
          <w:caps/>
          <w:sz w:val="32"/>
          <w:szCs w:val="32"/>
        </w:rPr>
      </w:pPr>
      <w:r>
        <w:rPr>
          <w:rFonts w:ascii="Arial" w:hAnsi="Arial" w:cs="Arial"/>
          <w:b/>
          <w:sz w:val="32"/>
          <w:szCs w:val="32"/>
        </w:rPr>
        <w:t>Smart</w:t>
      </w:r>
      <w:r w:rsidR="00CB61D6">
        <w:rPr>
          <w:rFonts w:ascii="Arial" w:hAnsi="Arial" w:cs="Arial"/>
          <w:b/>
          <w:sz w:val="32"/>
          <w:szCs w:val="32"/>
        </w:rPr>
        <w:t xml:space="preserve"> </w:t>
      </w:r>
      <w:r>
        <w:rPr>
          <w:rFonts w:ascii="Arial" w:hAnsi="Arial" w:cs="Arial"/>
          <w:b/>
          <w:sz w:val="32"/>
          <w:szCs w:val="32"/>
        </w:rPr>
        <w:t xml:space="preserve">Home im </w:t>
      </w:r>
      <w:r w:rsidR="009318CF">
        <w:rPr>
          <w:rFonts w:ascii="Arial" w:hAnsi="Arial" w:cs="Arial"/>
          <w:b/>
          <w:sz w:val="32"/>
          <w:szCs w:val="32"/>
        </w:rPr>
        <w:t>Schulunterricht</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47369D40" w14:textId="21AA44AA" w:rsidR="00116778" w:rsidRPr="000126E8" w:rsidRDefault="00B60620" w:rsidP="00225BE6">
      <w:pPr>
        <w:shd w:val="clear" w:color="auto" w:fill="FFFFFF"/>
        <w:spacing w:line="284" w:lineRule="exact"/>
        <w:rPr>
          <w:rFonts w:ascii="Arial" w:hAnsi="Arial" w:cs="Arial"/>
          <w:color w:val="000000"/>
          <w:spacing w:val="7"/>
          <w:sz w:val="21"/>
          <w:szCs w:val="21"/>
        </w:rPr>
      </w:pPr>
      <w:r w:rsidRPr="000126E8">
        <w:rPr>
          <w:rFonts w:ascii="Arial" w:hAnsi="Arial" w:cs="Arial"/>
          <w:i/>
          <w:color w:val="000000"/>
          <w:spacing w:val="7"/>
          <w:sz w:val="21"/>
          <w:szCs w:val="21"/>
        </w:rPr>
        <w:t>Teltow/</w:t>
      </w:r>
      <w:r w:rsidR="00C41DC0" w:rsidRPr="000126E8">
        <w:rPr>
          <w:rFonts w:ascii="Arial" w:hAnsi="Arial" w:cs="Arial"/>
          <w:i/>
          <w:color w:val="000000"/>
          <w:spacing w:val="7"/>
          <w:sz w:val="21"/>
          <w:szCs w:val="21"/>
        </w:rPr>
        <w:t xml:space="preserve">Radevormwald, </w:t>
      </w:r>
      <w:r w:rsidR="00EF06C7" w:rsidRPr="000126E8">
        <w:rPr>
          <w:rFonts w:ascii="Arial" w:hAnsi="Arial" w:cs="Arial"/>
          <w:i/>
          <w:color w:val="000000"/>
          <w:spacing w:val="7"/>
          <w:sz w:val="21"/>
          <w:szCs w:val="21"/>
        </w:rPr>
        <w:t>2</w:t>
      </w:r>
      <w:r w:rsidR="004F5A90">
        <w:rPr>
          <w:rFonts w:ascii="Arial" w:hAnsi="Arial" w:cs="Arial"/>
          <w:i/>
          <w:color w:val="000000"/>
          <w:spacing w:val="7"/>
          <w:sz w:val="21"/>
          <w:szCs w:val="21"/>
        </w:rPr>
        <w:t>3</w:t>
      </w:r>
      <w:r w:rsidR="00C41DC0" w:rsidRPr="000126E8">
        <w:rPr>
          <w:rFonts w:ascii="Arial" w:hAnsi="Arial" w:cs="Arial"/>
          <w:i/>
          <w:color w:val="000000"/>
          <w:spacing w:val="7"/>
          <w:sz w:val="21"/>
          <w:szCs w:val="21"/>
        </w:rPr>
        <w:t xml:space="preserve">. </w:t>
      </w:r>
      <w:r w:rsidR="00D34F2F" w:rsidRPr="000126E8">
        <w:rPr>
          <w:rFonts w:ascii="Arial" w:hAnsi="Arial" w:cs="Arial"/>
          <w:i/>
          <w:color w:val="000000"/>
          <w:spacing w:val="7"/>
          <w:sz w:val="21"/>
          <w:szCs w:val="21"/>
        </w:rPr>
        <w:t>Febr</w:t>
      </w:r>
      <w:r w:rsidR="00C41DC0" w:rsidRPr="000126E8">
        <w:rPr>
          <w:rFonts w:ascii="Arial" w:hAnsi="Arial" w:cs="Arial"/>
          <w:i/>
          <w:color w:val="000000"/>
          <w:spacing w:val="7"/>
          <w:sz w:val="21"/>
          <w:szCs w:val="21"/>
        </w:rPr>
        <w:t>uar 2026</w:t>
      </w:r>
      <w:r w:rsidR="00C41DC0" w:rsidRPr="000126E8">
        <w:rPr>
          <w:rFonts w:ascii="Arial" w:hAnsi="Arial" w:cs="Arial"/>
          <w:color w:val="000000"/>
          <w:spacing w:val="7"/>
          <w:sz w:val="21"/>
          <w:szCs w:val="21"/>
        </w:rPr>
        <w:t xml:space="preserve">. </w:t>
      </w:r>
      <w:bookmarkStart w:id="5" w:name="OLE_LINK18"/>
      <w:bookmarkStart w:id="6" w:name="OLE_LINK19"/>
      <w:r w:rsidR="00F81BD1" w:rsidRPr="000126E8">
        <w:rPr>
          <w:rFonts w:ascii="Arial" w:hAnsi="Arial" w:cs="Arial"/>
          <w:color w:val="000000"/>
          <w:spacing w:val="7"/>
          <w:sz w:val="21"/>
          <w:szCs w:val="21"/>
        </w:rPr>
        <w:t xml:space="preserve">„Für </w:t>
      </w:r>
      <w:r w:rsidR="00225BE6" w:rsidRPr="000126E8">
        <w:rPr>
          <w:rFonts w:ascii="Arial" w:hAnsi="Arial" w:cs="Arial"/>
          <w:color w:val="000000"/>
          <w:spacing w:val="7"/>
          <w:sz w:val="21"/>
          <w:szCs w:val="21"/>
        </w:rPr>
        <w:t>den Technikunterreicht ist es immens wichtig, Unterrichtsinhalte entlang der Lebenswelt von Schülerinnen und Schüler zu plan</w:t>
      </w:r>
      <w:r w:rsidR="00F81BD1" w:rsidRPr="000126E8">
        <w:rPr>
          <w:rFonts w:ascii="Arial" w:hAnsi="Arial" w:cs="Arial"/>
          <w:color w:val="000000"/>
          <w:spacing w:val="7"/>
          <w:sz w:val="21"/>
          <w:szCs w:val="21"/>
        </w:rPr>
        <w:t xml:space="preserve">en“, </w:t>
      </w:r>
      <w:r w:rsidR="006403A1" w:rsidRPr="000126E8">
        <w:rPr>
          <w:rFonts w:ascii="Arial" w:hAnsi="Arial" w:cs="Arial"/>
          <w:color w:val="000000"/>
          <w:spacing w:val="7"/>
          <w:sz w:val="21"/>
          <w:szCs w:val="21"/>
        </w:rPr>
        <w:t>sagt</w:t>
      </w:r>
      <w:r w:rsidR="00F81BD1" w:rsidRPr="000126E8">
        <w:rPr>
          <w:rFonts w:ascii="Arial" w:hAnsi="Arial" w:cs="Arial"/>
          <w:color w:val="000000"/>
          <w:spacing w:val="7"/>
          <w:sz w:val="21"/>
          <w:szCs w:val="21"/>
        </w:rPr>
        <w:t xml:space="preserve"> Niko</w:t>
      </w:r>
      <w:r w:rsidR="00225BE6" w:rsidRPr="000126E8">
        <w:rPr>
          <w:rFonts w:ascii="Arial" w:hAnsi="Arial" w:cs="Arial"/>
          <w:color w:val="000000"/>
          <w:spacing w:val="7"/>
          <w:sz w:val="21"/>
          <w:szCs w:val="21"/>
        </w:rPr>
        <w:t>lai</w:t>
      </w:r>
      <w:r w:rsidR="00F81BD1" w:rsidRPr="000126E8">
        <w:rPr>
          <w:rFonts w:ascii="Arial" w:hAnsi="Arial" w:cs="Arial"/>
          <w:color w:val="000000"/>
          <w:spacing w:val="7"/>
          <w:sz w:val="21"/>
          <w:szCs w:val="21"/>
        </w:rPr>
        <w:t xml:space="preserve"> Gregory, Lehrer für</w:t>
      </w:r>
      <w:r w:rsidR="00A41669" w:rsidRPr="000126E8">
        <w:rPr>
          <w:rFonts w:ascii="Arial" w:hAnsi="Arial" w:cs="Arial"/>
          <w:color w:val="000000"/>
          <w:spacing w:val="7"/>
          <w:sz w:val="21"/>
          <w:szCs w:val="21"/>
        </w:rPr>
        <w:t xml:space="preserve"> das Fach „</w:t>
      </w:r>
      <w:r w:rsidR="00F81BD1" w:rsidRPr="000126E8">
        <w:rPr>
          <w:rFonts w:ascii="Arial" w:hAnsi="Arial" w:cs="Arial"/>
          <w:color w:val="000000"/>
          <w:spacing w:val="7"/>
          <w:sz w:val="21"/>
          <w:szCs w:val="21"/>
        </w:rPr>
        <w:t>Technik</w:t>
      </w:r>
      <w:r w:rsidR="00A41669" w:rsidRPr="000126E8">
        <w:rPr>
          <w:rFonts w:ascii="Arial" w:hAnsi="Arial" w:cs="Arial"/>
          <w:color w:val="000000"/>
          <w:spacing w:val="7"/>
          <w:sz w:val="21"/>
          <w:szCs w:val="21"/>
        </w:rPr>
        <w:t>“</w:t>
      </w:r>
      <w:r w:rsidR="007870AE" w:rsidRPr="000126E8">
        <w:rPr>
          <w:rFonts w:ascii="Arial" w:hAnsi="Arial" w:cs="Arial"/>
          <w:color w:val="000000"/>
          <w:spacing w:val="7"/>
          <w:sz w:val="21"/>
          <w:szCs w:val="21"/>
        </w:rPr>
        <w:t xml:space="preserve"> </w:t>
      </w:r>
      <w:r w:rsidR="00F81BD1" w:rsidRPr="000126E8">
        <w:rPr>
          <w:rFonts w:ascii="Arial" w:hAnsi="Arial" w:cs="Arial"/>
          <w:color w:val="000000"/>
          <w:spacing w:val="7"/>
          <w:sz w:val="21"/>
          <w:szCs w:val="21"/>
        </w:rPr>
        <w:t xml:space="preserve">an der Grace-Hopper-Gesamtschule im brandenburgischen Teltow. Entsprechend begeistert </w:t>
      </w:r>
      <w:r w:rsidR="00A41669" w:rsidRPr="000126E8">
        <w:rPr>
          <w:rFonts w:ascii="Arial" w:hAnsi="Arial" w:cs="Arial"/>
          <w:color w:val="000000"/>
          <w:spacing w:val="7"/>
          <w:sz w:val="21"/>
          <w:szCs w:val="21"/>
        </w:rPr>
        <w:t>fiel seine Reaktion aus</w:t>
      </w:r>
      <w:r w:rsidR="00F81BD1" w:rsidRPr="000126E8">
        <w:rPr>
          <w:rFonts w:ascii="Arial" w:hAnsi="Arial" w:cs="Arial"/>
          <w:color w:val="000000"/>
          <w:spacing w:val="7"/>
          <w:sz w:val="21"/>
          <w:szCs w:val="21"/>
        </w:rPr>
        <w:t xml:space="preserve">, als Andreas Müller, </w:t>
      </w:r>
      <w:r w:rsidR="00225BE6" w:rsidRPr="000126E8">
        <w:rPr>
          <w:rFonts w:ascii="Arial" w:hAnsi="Arial" w:cs="Arial"/>
          <w:color w:val="000000"/>
          <w:spacing w:val="7"/>
          <w:sz w:val="21"/>
          <w:szCs w:val="21"/>
        </w:rPr>
        <w:t>verantwortlich für die Fachkräftesicherung im</w:t>
      </w:r>
      <w:r w:rsidR="00DE47D2" w:rsidRPr="000126E8">
        <w:rPr>
          <w:rFonts w:ascii="Arial" w:hAnsi="Arial" w:cs="Arial"/>
          <w:color w:val="000000"/>
          <w:spacing w:val="7"/>
          <w:sz w:val="21"/>
          <w:szCs w:val="21"/>
        </w:rPr>
        <w:t xml:space="preserve"> ortsansässigen</w:t>
      </w:r>
      <w:r w:rsidR="003C5D28" w:rsidRPr="000126E8">
        <w:rPr>
          <w:rFonts w:ascii="Arial" w:hAnsi="Arial" w:cs="Arial"/>
          <w:color w:val="000000"/>
          <w:spacing w:val="7"/>
          <w:sz w:val="21"/>
          <w:szCs w:val="21"/>
        </w:rPr>
        <w:t xml:space="preserve"> </w:t>
      </w:r>
      <w:r w:rsidR="00225BE6" w:rsidRPr="000126E8">
        <w:rPr>
          <w:rFonts w:ascii="Arial" w:hAnsi="Arial" w:cs="Arial"/>
          <w:color w:val="000000"/>
          <w:spacing w:val="7"/>
          <w:sz w:val="21"/>
          <w:szCs w:val="21"/>
        </w:rPr>
        <w:t>Familienunternehmen</w:t>
      </w:r>
      <w:r w:rsidR="003C5D28" w:rsidRPr="000126E8">
        <w:rPr>
          <w:rFonts w:ascii="Arial" w:hAnsi="Arial" w:cs="Arial"/>
          <w:color w:val="000000"/>
          <w:spacing w:val="7"/>
          <w:sz w:val="21"/>
          <w:szCs w:val="21"/>
        </w:rPr>
        <w:t xml:space="preserve"> </w:t>
      </w:r>
      <w:r w:rsidR="00225BE6" w:rsidRPr="000126E8">
        <w:rPr>
          <w:rFonts w:ascii="Arial" w:hAnsi="Arial" w:cs="Arial"/>
          <w:color w:val="000000"/>
          <w:spacing w:val="7"/>
          <w:sz w:val="21"/>
          <w:szCs w:val="21"/>
        </w:rPr>
        <w:t>Elektro</w:t>
      </w:r>
      <w:r w:rsidR="003C5D28" w:rsidRPr="000126E8">
        <w:rPr>
          <w:rFonts w:ascii="Arial" w:hAnsi="Arial" w:cs="Arial"/>
          <w:color w:val="000000"/>
          <w:spacing w:val="7"/>
          <w:sz w:val="21"/>
          <w:szCs w:val="21"/>
        </w:rPr>
        <w:t xml:space="preserve"> Müller </w:t>
      </w:r>
      <w:r w:rsidR="00225BE6" w:rsidRPr="000126E8">
        <w:rPr>
          <w:rFonts w:ascii="Arial" w:hAnsi="Arial" w:cs="Arial"/>
          <w:color w:val="000000"/>
          <w:spacing w:val="7"/>
          <w:sz w:val="21"/>
          <w:szCs w:val="21"/>
        </w:rPr>
        <w:t>(</w:t>
      </w:r>
      <w:hyperlink r:id="rId6" w:history="1">
        <w:r w:rsidR="00225BE6" w:rsidRPr="000126E8">
          <w:rPr>
            <w:rStyle w:val="Hyperlink"/>
            <w:rFonts w:ascii="Arial" w:hAnsi="Arial" w:cs="Arial"/>
            <w:spacing w:val="7"/>
            <w:sz w:val="21"/>
            <w:szCs w:val="21"/>
          </w:rPr>
          <w:t>www.elektro-mueller.de</w:t>
        </w:r>
      </w:hyperlink>
      <w:r w:rsidR="00225BE6" w:rsidRPr="000126E8">
        <w:rPr>
          <w:rFonts w:ascii="Arial" w:hAnsi="Arial" w:cs="Arial"/>
          <w:color w:val="000000"/>
          <w:spacing w:val="7"/>
          <w:sz w:val="21"/>
          <w:szCs w:val="21"/>
        </w:rPr>
        <w:t>),</w:t>
      </w:r>
      <w:r w:rsidR="00F47A11" w:rsidRPr="000126E8">
        <w:rPr>
          <w:rFonts w:ascii="Arial" w:hAnsi="Arial" w:cs="Arial"/>
          <w:color w:val="000000"/>
          <w:spacing w:val="7"/>
          <w:sz w:val="21"/>
          <w:szCs w:val="21"/>
        </w:rPr>
        <w:t xml:space="preserve"> ihm vorschlug, die Themen „Smart Home“ und </w:t>
      </w:r>
      <w:r w:rsidR="00FD7297" w:rsidRPr="000126E8">
        <w:rPr>
          <w:rFonts w:ascii="Arial" w:hAnsi="Arial" w:cs="Arial"/>
          <w:color w:val="000000"/>
          <w:spacing w:val="7"/>
          <w:sz w:val="21"/>
          <w:szCs w:val="21"/>
        </w:rPr>
        <w:t>„</w:t>
      </w:r>
      <w:r w:rsidR="00F47A11" w:rsidRPr="000126E8">
        <w:rPr>
          <w:rFonts w:ascii="Arial" w:hAnsi="Arial" w:cs="Arial"/>
          <w:color w:val="000000"/>
          <w:spacing w:val="7"/>
          <w:sz w:val="21"/>
          <w:szCs w:val="21"/>
        </w:rPr>
        <w:t>Gebäudeautomation</w:t>
      </w:r>
      <w:r w:rsidR="00FD7297" w:rsidRPr="000126E8">
        <w:rPr>
          <w:rFonts w:ascii="Arial" w:hAnsi="Arial" w:cs="Arial"/>
          <w:color w:val="000000"/>
          <w:spacing w:val="7"/>
          <w:sz w:val="21"/>
          <w:szCs w:val="21"/>
        </w:rPr>
        <w:t>“</w:t>
      </w:r>
      <w:r w:rsidR="00F47A11" w:rsidRPr="000126E8">
        <w:rPr>
          <w:rFonts w:ascii="Arial" w:hAnsi="Arial" w:cs="Arial"/>
          <w:color w:val="000000"/>
          <w:spacing w:val="7"/>
          <w:sz w:val="21"/>
          <w:szCs w:val="21"/>
        </w:rPr>
        <w:t xml:space="preserve"> in den Unterricht zu integrieren. </w:t>
      </w:r>
      <w:r w:rsidR="00A41669" w:rsidRPr="000126E8">
        <w:rPr>
          <w:rFonts w:ascii="Arial" w:hAnsi="Arial" w:cs="Arial"/>
          <w:color w:val="000000"/>
          <w:spacing w:val="7"/>
          <w:sz w:val="21"/>
          <w:szCs w:val="21"/>
        </w:rPr>
        <w:t xml:space="preserve">Um die Idee Wirklichkeit werden zu lassen, holte der </w:t>
      </w:r>
      <w:r w:rsidR="009E0BAF" w:rsidRPr="000126E8">
        <w:rPr>
          <w:rFonts w:ascii="Arial" w:hAnsi="Arial" w:cs="Arial"/>
          <w:color w:val="000000"/>
          <w:spacing w:val="7"/>
          <w:sz w:val="21"/>
          <w:szCs w:val="21"/>
        </w:rPr>
        <w:t>Elektro</w:t>
      </w:r>
      <w:r w:rsidR="00225BE6" w:rsidRPr="000126E8">
        <w:rPr>
          <w:rFonts w:ascii="Arial" w:hAnsi="Arial" w:cs="Arial"/>
          <w:color w:val="000000"/>
          <w:spacing w:val="7"/>
          <w:sz w:val="21"/>
          <w:szCs w:val="21"/>
        </w:rPr>
        <w:t>ingenieur</w:t>
      </w:r>
      <w:r w:rsidR="009E0BAF" w:rsidRPr="000126E8">
        <w:rPr>
          <w:rFonts w:ascii="Arial" w:hAnsi="Arial" w:cs="Arial"/>
          <w:color w:val="000000"/>
          <w:spacing w:val="7"/>
          <w:sz w:val="21"/>
          <w:szCs w:val="21"/>
        </w:rPr>
        <w:t xml:space="preserve">, der bereits seit einigen Jahren mit der örtlichen Gesamtschule zusammenarbeitet, </w:t>
      </w:r>
      <w:r w:rsidR="00A41669" w:rsidRPr="000126E8">
        <w:rPr>
          <w:rFonts w:ascii="Arial" w:hAnsi="Arial" w:cs="Arial"/>
          <w:color w:val="000000"/>
          <w:spacing w:val="7"/>
          <w:sz w:val="21"/>
          <w:szCs w:val="21"/>
        </w:rPr>
        <w:t>den</w:t>
      </w:r>
      <w:r w:rsidR="004F2A0E" w:rsidRPr="000126E8">
        <w:rPr>
          <w:rFonts w:ascii="Arial" w:hAnsi="Arial" w:cs="Arial"/>
          <w:color w:val="000000"/>
          <w:spacing w:val="7"/>
          <w:sz w:val="21"/>
          <w:szCs w:val="21"/>
        </w:rPr>
        <w:t xml:space="preserve"> </w:t>
      </w:r>
      <w:r w:rsidR="00C41DC0" w:rsidRPr="000126E8">
        <w:rPr>
          <w:rFonts w:ascii="Arial" w:hAnsi="Arial" w:cs="Arial"/>
          <w:color w:val="000000"/>
          <w:spacing w:val="7"/>
          <w:sz w:val="21"/>
          <w:szCs w:val="21"/>
        </w:rPr>
        <w:t>Gebäudetechnikspezialist</w:t>
      </w:r>
      <w:r w:rsidR="004F2A0E" w:rsidRPr="000126E8">
        <w:rPr>
          <w:rFonts w:ascii="Arial" w:hAnsi="Arial" w:cs="Arial"/>
          <w:color w:val="000000"/>
          <w:spacing w:val="7"/>
          <w:sz w:val="21"/>
          <w:szCs w:val="21"/>
        </w:rPr>
        <w:t>en</w:t>
      </w:r>
      <w:r w:rsidR="00C41DC0" w:rsidRPr="000126E8">
        <w:rPr>
          <w:rFonts w:ascii="Arial" w:hAnsi="Arial" w:cs="Arial"/>
          <w:color w:val="000000"/>
          <w:spacing w:val="7"/>
          <w:sz w:val="21"/>
          <w:szCs w:val="21"/>
        </w:rPr>
        <w:t xml:space="preserve"> und Smart-Building-Pionier </w:t>
      </w:r>
      <w:r w:rsidR="00C41DC0" w:rsidRPr="000126E8">
        <w:rPr>
          <w:rFonts w:ascii="Arial" w:hAnsi="Arial" w:cs="Arial"/>
          <w:color w:val="000000" w:themeColor="text1"/>
          <w:spacing w:val="7"/>
          <w:sz w:val="21"/>
          <w:szCs w:val="21"/>
        </w:rPr>
        <w:t xml:space="preserve">Gira </w:t>
      </w:r>
      <w:r w:rsidR="00C41DC0" w:rsidRPr="000126E8">
        <w:rPr>
          <w:rFonts w:ascii="Arial" w:hAnsi="Arial" w:cs="Arial"/>
          <w:color w:val="000000"/>
          <w:spacing w:val="7"/>
          <w:sz w:val="21"/>
          <w:szCs w:val="21"/>
        </w:rPr>
        <w:t>(</w:t>
      </w:r>
      <w:hyperlink r:id="rId7" w:history="1">
        <w:r w:rsidR="00C41DC0" w:rsidRPr="000126E8">
          <w:rPr>
            <w:rStyle w:val="Hyperlink"/>
            <w:rFonts w:ascii="Arial" w:hAnsi="Arial" w:cs="Arial"/>
            <w:spacing w:val="7"/>
            <w:sz w:val="21"/>
            <w:szCs w:val="21"/>
          </w:rPr>
          <w:t>www.gira.de</w:t>
        </w:r>
      </w:hyperlink>
      <w:r w:rsidR="00C41DC0" w:rsidRPr="000126E8">
        <w:rPr>
          <w:rFonts w:ascii="Arial" w:hAnsi="Arial" w:cs="Arial"/>
          <w:color w:val="000000"/>
          <w:spacing w:val="7"/>
          <w:sz w:val="21"/>
          <w:szCs w:val="21"/>
        </w:rPr>
        <w:t xml:space="preserve">) </w:t>
      </w:r>
      <w:r w:rsidR="00A41669" w:rsidRPr="000126E8">
        <w:rPr>
          <w:rFonts w:ascii="Arial" w:hAnsi="Arial" w:cs="Arial"/>
          <w:color w:val="000000"/>
          <w:spacing w:val="7"/>
          <w:sz w:val="21"/>
          <w:szCs w:val="21"/>
        </w:rPr>
        <w:t>als</w:t>
      </w:r>
      <w:r w:rsidR="004F2A0E" w:rsidRPr="000126E8">
        <w:rPr>
          <w:rFonts w:ascii="Arial" w:hAnsi="Arial" w:cs="Arial"/>
          <w:color w:val="000000"/>
          <w:spacing w:val="7"/>
          <w:sz w:val="21"/>
          <w:szCs w:val="21"/>
        </w:rPr>
        <w:t xml:space="preserve"> Industriepartner </w:t>
      </w:r>
      <w:r w:rsidR="00A41669" w:rsidRPr="000126E8">
        <w:rPr>
          <w:rFonts w:ascii="Arial" w:hAnsi="Arial" w:cs="Arial"/>
          <w:color w:val="000000"/>
          <w:spacing w:val="7"/>
          <w:sz w:val="21"/>
          <w:szCs w:val="21"/>
        </w:rPr>
        <w:t xml:space="preserve">mit </w:t>
      </w:r>
      <w:r w:rsidR="00965F17" w:rsidRPr="000126E8">
        <w:rPr>
          <w:rFonts w:ascii="Arial" w:hAnsi="Arial" w:cs="Arial"/>
          <w:color w:val="000000"/>
          <w:spacing w:val="7"/>
          <w:sz w:val="21"/>
          <w:szCs w:val="21"/>
        </w:rPr>
        <w:t>ins</w:t>
      </w:r>
      <w:r w:rsidR="004F2A0E" w:rsidRPr="000126E8">
        <w:rPr>
          <w:rFonts w:ascii="Arial" w:hAnsi="Arial" w:cs="Arial"/>
          <w:color w:val="000000"/>
          <w:spacing w:val="7"/>
          <w:sz w:val="21"/>
          <w:szCs w:val="21"/>
        </w:rPr>
        <w:t xml:space="preserve"> </w:t>
      </w:r>
      <w:r w:rsidR="00965F17" w:rsidRPr="000126E8">
        <w:rPr>
          <w:rFonts w:ascii="Arial" w:hAnsi="Arial" w:cs="Arial"/>
          <w:color w:val="000000"/>
          <w:spacing w:val="7"/>
          <w:sz w:val="21"/>
          <w:szCs w:val="21"/>
        </w:rPr>
        <w:t>Boot</w:t>
      </w:r>
      <w:r w:rsidR="00A41669" w:rsidRPr="000126E8">
        <w:rPr>
          <w:rFonts w:ascii="Arial" w:hAnsi="Arial" w:cs="Arial"/>
          <w:color w:val="000000"/>
          <w:spacing w:val="7"/>
          <w:sz w:val="21"/>
          <w:szCs w:val="21"/>
        </w:rPr>
        <w:t xml:space="preserve">. Der international tätige Technologiemittelständler, dessen Lösungen unter anderem in der neuen Nationalgalerie und im Axel-Springer-Campus in Berlin verbaut sind, sorgte </w:t>
      </w:r>
      <w:r w:rsidR="004F2A0E" w:rsidRPr="000126E8">
        <w:rPr>
          <w:rFonts w:ascii="Arial" w:hAnsi="Arial" w:cs="Arial"/>
          <w:color w:val="000000"/>
          <w:spacing w:val="7"/>
          <w:sz w:val="21"/>
          <w:szCs w:val="21"/>
        </w:rPr>
        <w:t>für die nötige technische Ausstattung</w:t>
      </w:r>
      <w:r w:rsidR="00A41669" w:rsidRPr="000126E8">
        <w:rPr>
          <w:rFonts w:ascii="Arial" w:hAnsi="Arial" w:cs="Arial"/>
          <w:color w:val="000000"/>
          <w:spacing w:val="7"/>
          <w:sz w:val="21"/>
          <w:szCs w:val="21"/>
        </w:rPr>
        <w:t xml:space="preserve">. Diese wechselte </w:t>
      </w:r>
      <w:r w:rsidR="00787901">
        <w:rPr>
          <w:rFonts w:ascii="Arial" w:hAnsi="Arial" w:cs="Arial"/>
          <w:color w:val="000000"/>
          <w:spacing w:val="7"/>
          <w:sz w:val="21"/>
          <w:szCs w:val="21"/>
        </w:rPr>
        <w:t>Ende letzter Woche</w:t>
      </w:r>
      <w:r w:rsidR="00A41669" w:rsidRPr="000126E8">
        <w:rPr>
          <w:rFonts w:ascii="Arial" w:hAnsi="Arial" w:cs="Arial"/>
          <w:color w:val="000000"/>
          <w:spacing w:val="7"/>
          <w:sz w:val="21"/>
          <w:szCs w:val="21"/>
        </w:rPr>
        <w:t xml:space="preserve"> den Besitzer, als </w:t>
      </w:r>
      <w:r w:rsidR="00225BE6" w:rsidRPr="000126E8">
        <w:rPr>
          <w:rFonts w:ascii="Arial" w:hAnsi="Arial" w:cs="Arial"/>
          <w:color w:val="000000"/>
          <w:spacing w:val="7"/>
          <w:sz w:val="21"/>
          <w:szCs w:val="21"/>
        </w:rPr>
        <w:t>der</w:t>
      </w:r>
      <w:r w:rsidR="00DD0784" w:rsidRPr="000126E8">
        <w:rPr>
          <w:rFonts w:ascii="Arial" w:hAnsi="Arial" w:cs="Arial"/>
          <w:color w:val="000000"/>
          <w:spacing w:val="7"/>
          <w:sz w:val="21"/>
          <w:szCs w:val="21"/>
        </w:rPr>
        <w:t xml:space="preserve"> für die Region Berlin-Brandenburg zuständige Gira </w:t>
      </w:r>
      <w:r w:rsidR="00225BE6" w:rsidRPr="000126E8">
        <w:rPr>
          <w:rFonts w:ascii="Arial" w:hAnsi="Arial" w:cs="Arial"/>
          <w:color w:val="000000"/>
          <w:spacing w:val="7"/>
          <w:sz w:val="21"/>
          <w:szCs w:val="21"/>
        </w:rPr>
        <w:t xml:space="preserve">Bezirksleiter </w:t>
      </w:r>
      <w:r w:rsidR="007870AE" w:rsidRPr="000126E8">
        <w:rPr>
          <w:rFonts w:ascii="Arial" w:hAnsi="Arial" w:cs="Arial"/>
          <w:color w:val="000000"/>
          <w:spacing w:val="7"/>
          <w:sz w:val="21"/>
          <w:szCs w:val="21"/>
        </w:rPr>
        <w:t xml:space="preserve">Peter Braun </w:t>
      </w:r>
      <w:r w:rsidR="00225BE6" w:rsidRPr="000126E8">
        <w:rPr>
          <w:rFonts w:ascii="Arial" w:hAnsi="Arial" w:cs="Arial"/>
          <w:color w:val="000000"/>
          <w:spacing w:val="7"/>
          <w:sz w:val="21"/>
          <w:szCs w:val="21"/>
        </w:rPr>
        <w:t>gemeinsam mit</w:t>
      </w:r>
      <w:r w:rsidR="007870AE" w:rsidRPr="000126E8">
        <w:rPr>
          <w:rFonts w:ascii="Arial" w:hAnsi="Arial" w:cs="Arial"/>
          <w:color w:val="000000"/>
          <w:spacing w:val="7"/>
          <w:sz w:val="21"/>
          <w:szCs w:val="21"/>
        </w:rPr>
        <w:t xml:space="preserve"> </w:t>
      </w:r>
      <w:r w:rsidR="00225BE6" w:rsidRPr="000126E8">
        <w:rPr>
          <w:rFonts w:ascii="Arial" w:hAnsi="Arial" w:cs="Arial"/>
          <w:color w:val="000000"/>
          <w:spacing w:val="7"/>
          <w:sz w:val="21"/>
          <w:szCs w:val="21"/>
        </w:rPr>
        <w:t xml:space="preserve">Vertriebsingenieur </w:t>
      </w:r>
      <w:r w:rsidR="007870AE" w:rsidRPr="000126E8">
        <w:rPr>
          <w:rFonts w:ascii="Arial" w:hAnsi="Arial" w:cs="Arial"/>
          <w:color w:val="000000"/>
          <w:spacing w:val="7"/>
          <w:sz w:val="21"/>
          <w:szCs w:val="21"/>
        </w:rPr>
        <w:t xml:space="preserve">Torsten </w:t>
      </w:r>
      <w:proofErr w:type="spellStart"/>
      <w:r w:rsidR="007870AE" w:rsidRPr="000126E8">
        <w:rPr>
          <w:rFonts w:ascii="Arial" w:hAnsi="Arial" w:cs="Arial"/>
          <w:color w:val="000000"/>
          <w:spacing w:val="7"/>
          <w:sz w:val="21"/>
          <w:szCs w:val="21"/>
        </w:rPr>
        <w:t>Sandebeck</w:t>
      </w:r>
      <w:proofErr w:type="spellEnd"/>
      <w:r w:rsidR="007870AE" w:rsidRPr="000126E8">
        <w:rPr>
          <w:rFonts w:ascii="Arial" w:hAnsi="Arial" w:cs="Arial"/>
          <w:color w:val="000000"/>
          <w:spacing w:val="7"/>
          <w:sz w:val="21"/>
          <w:szCs w:val="21"/>
        </w:rPr>
        <w:t xml:space="preserve"> </w:t>
      </w:r>
      <w:r w:rsidR="00225BE6" w:rsidRPr="000126E8">
        <w:rPr>
          <w:rFonts w:ascii="Arial" w:hAnsi="Arial" w:cs="Arial"/>
          <w:color w:val="000000"/>
          <w:spacing w:val="7"/>
          <w:sz w:val="21"/>
          <w:szCs w:val="21"/>
        </w:rPr>
        <w:t>und</w:t>
      </w:r>
      <w:r w:rsidR="007870AE" w:rsidRPr="000126E8">
        <w:rPr>
          <w:rFonts w:ascii="Arial" w:hAnsi="Arial" w:cs="Arial"/>
          <w:color w:val="000000"/>
          <w:spacing w:val="7"/>
          <w:sz w:val="21"/>
          <w:szCs w:val="21"/>
        </w:rPr>
        <w:t xml:space="preserve"> Andreas Müller vier Smart-Home-Schulungskoffer im Wert von </w:t>
      </w:r>
      <w:r w:rsidR="00DD0784" w:rsidRPr="000126E8">
        <w:rPr>
          <w:rFonts w:ascii="Arial" w:hAnsi="Arial" w:cs="Arial"/>
          <w:color w:val="000000"/>
          <w:spacing w:val="7"/>
          <w:sz w:val="21"/>
          <w:szCs w:val="21"/>
        </w:rPr>
        <w:t xml:space="preserve">zusammen </w:t>
      </w:r>
      <w:r w:rsidR="007870AE" w:rsidRPr="000126E8">
        <w:rPr>
          <w:rFonts w:ascii="Arial" w:hAnsi="Arial" w:cs="Arial"/>
          <w:color w:val="000000"/>
          <w:spacing w:val="7"/>
          <w:sz w:val="21"/>
          <w:szCs w:val="21"/>
        </w:rPr>
        <w:t xml:space="preserve">rund </w:t>
      </w:r>
      <w:r w:rsidR="005E0529">
        <w:rPr>
          <w:rFonts w:ascii="Arial" w:hAnsi="Arial" w:cs="Arial"/>
          <w:color w:val="000000"/>
          <w:spacing w:val="7"/>
          <w:sz w:val="21"/>
          <w:szCs w:val="21"/>
        </w:rPr>
        <w:t>17</w:t>
      </w:r>
      <w:r w:rsidR="007870AE" w:rsidRPr="000126E8">
        <w:rPr>
          <w:rFonts w:ascii="Arial" w:hAnsi="Arial" w:cs="Arial"/>
          <w:color w:val="000000"/>
          <w:spacing w:val="7"/>
          <w:sz w:val="21"/>
          <w:szCs w:val="21"/>
        </w:rPr>
        <w:t>.000 Euro an den Leiter der Grace-Hoppe-Gesamtschule, Alexander Otto, und T</w:t>
      </w:r>
      <w:r w:rsidR="00225BE6" w:rsidRPr="000126E8">
        <w:rPr>
          <w:rFonts w:ascii="Arial" w:hAnsi="Arial" w:cs="Arial"/>
          <w:color w:val="000000"/>
          <w:spacing w:val="7"/>
          <w:sz w:val="21"/>
          <w:szCs w:val="21"/>
        </w:rPr>
        <w:t>echnik</w:t>
      </w:r>
      <w:r w:rsidR="00AF44C7">
        <w:rPr>
          <w:rFonts w:ascii="Arial" w:hAnsi="Arial" w:cs="Arial"/>
          <w:color w:val="000000"/>
          <w:spacing w:val="7"/>
          <w:sz w:val="21"/>
          <w:szCs w:val="21"/>
        </w:rPr>
        <w:t>l</w:t>
      </w:r>
      <w:r w:rsidR="007870AE" w:rsidRPr="000126E8">
        <w:rPr>
          <w:rFonts w:ascii="Arial" w:hAnsi="Arial" w:cs="Arial"/>
          <w:color w:val="000000"/>
          <w:spacing w:val="7"/>
          <w:sz w:val="21"/>
          <w:szCs w:val="21"/>
        </w:rPr>
        <w:t>ehrer</w:t>
      </w:r>
      <w:r w:rsidR="00225BE6" w:rsidRPr="000126E8">
        <w:rPr>
          <w:rFonts w:ascii="Arial" w:hAnsi="Arial" w:cs="Arial"/>
          <w:color w:val="000000"/>
          <w:spacing w:val="7"/>
          <w:sz w:val="21"/>
          <w:szCs w:val="21"/>
        </w:rPr>
        <w:t xml:space="preserve"> Nikolai </w:t>
      </w:r>
      <w:r w:rsidR="007870AE" w:rsidRPr="000126E8">
        <w:rPr>
          <w:rFonts w:ascii="Arial" w:hAnsi="Arial" w:cs="Arial"/>
          <w:color w:val="000000"/>
          <w:spacing w:val="7"/>
          <w:sz w:val="21"/>
          <w:szCs w:val="21"/>
        </w:rPr>
        <w:t>Gregory übergaben.</w:t>
      </w:r>
      <w:r w:rsidR="00DD0784" w:rsidRPr="000126E8">
        <w:rPr>
          <w:rFonts w:ascii="Arial" w:hAnsi="Arial" w:cs="Arial"/>
          <w:color w:val="000000"/>
          <w:spacing w:val="7"/>
          <w:sz w:val="21"/>
          <w:szCs w:val="21"/>
        </w:rPr>
        <w:t xml:space="preserve"> „Im Kontext der Digitalität ist es unser</w:t>
      </w:r>
      <w:r w:rsidR="00965F17" w:rsidRPr="000126E8">
        <w:rPr>
          <w:rFonts w:ascii="Arial" w:hAnsi="Arial" w:cs="Arial"/>
          <w:color w:val="000000"/>
          <w:spacing w:val="7"/>
          <w:sz w:val="21"/>
          <w:szCs w:val="21"/>
        </w:rPr>
        <w:t>e</w:t>
      </w:r>
      <w:r w:rsidR="00DD0784" w:rsidRPr="000126E8">
        <w:rPr>
          <w:rFonts w:ascii="Arial" w:hAnsi="Arial" w:cs="Arial"/>
          <w:color w:val="000000"/>
          <w:spacing w:val="7"/>
          <w:sz w:val="21"/>
          <w:szCs w:val="21"/>
        </w:rPr>
        <w:t xml:space="preserve"> Aufgabe, </w:t>
      </w:r>
      <w:r w:rsidR="00116778" w:rsidRPr="000126E8">
        <w:rPr>
          <w:rFonts w:ascii="Arial" w:hAnsi="Arial" w:cs="Arial"/>
          <w:color w:val="000000"/>
          <w:spacing w:val="7"/>
          <w:sz w:val="21"/>
          <w:szCs w:val="21"/>
        </w:rPr>
        <w:t>bei unseren Schülerinnen und Schülern eine Kultur der Digitalität aufzubauen und zu fördern. Mit den Technik-Koffern von Gira können unsere Schülerinnen und Schüler eine gewisse Form der Selbstwirksamkeit erfahren: Sie programmieren eine digital vernetzte Smart-Home-Anwendung, nehmen sie in Betrieb und können gleich überprüfen, ob sie funktioniert. So kommen sie schnell zu Ergebnissen. Das beflügelt sie“, freut sich Schulleiter Otto</w:t>
      </w:r>
      <w:r w:rsidR="00A5344E" w:rsidRPr="000126E8">
        <w:rPr>
          <w:rFonts w:ascii="Arial" w:hAnsi="Arial" w:cs="Arial"/>
          <w:color w:val="000000"/>
          <w:spacing w:val="7"/>
          <w:sz w:val="21"/>
          <w:szCs w:val="21"/>
        </w:rPr>
        <w:t xml:space="preserve"> über die neue Ausstattung für den Schulunterricht</w:t>
      </w:r>
      <w:r w:rsidR="00116778" w:rsidRPr="000126E8">
        <w:rPr>
          <w:rFonts w:ascii="Arial" w:hAnsi="Arial" w:cs="Arial"/>
          <w:color w:val="000000"/>
          <w:spacing w:val="7"/>
          <w:sz w:val="21"/>
          <w:szCs w:val="21"/>
        </w:rPr>
        <w:t xml:space="preserve">.  </w:t>
      </w:r>
    </w:p>
    <w:p w14:paraId="7F68318B" w14:textId="77777777" w:rsidR="00654140" w:rsidRPr="000126E8" w:rsidRDefault="00654140" w:rsidP="00C41DC0">
      <w:pPr>
        <w:shd w:val="clear" w:color="auto" w:fill="FFFFFF"/>
        <w:spacing w:line="284" w:lineRule="exact"/>
        <w:rPr>
          <w:rFonts w:ascii="Arial" w:hAnsi="Arial" w:cs="Arial"/>
          <w:color w:val="000000"/>
          <w:spacing w:val="7"/>
          <w:sz w:val="21"/>
          <w:szCs w:val="21"/>
        </w:rPr>
      </w:pPr>
    </w:p>
    <w:p w14:paraId="1F1059AE" w14:textId="2989BE3E" w:rsidR="00A5344E" w:rsidRPr="000126E8" w:rsidRDefault="00965F17" w:rsidP="00A5344E">
      <w:pPr>
        <w:widowControl w:val="0"/>
        <w:autoSpaceDE w:val="0"/>
        <w:autoSpaceDN w:val="0"/>
        <w:adjustRightInd w:val="0"/>
        <w:spacing w:line="284" w:lineRule="exact"/>
        <w:rPr>
          <w:rFonts w:ascii="Arial" w:hAnsi="Arial" w:cs="Arial"/>
          <w:b/>
          <w:bCs/>
          <w:spacing w:val="7"/>
          <w:sz w:val="21"/>
          <w:szCs w:val="21"/>
        </w:rPr>
      </w:pPr>
      <w:r w:rsidRPr="000126E8">
        <w:rPr>
          <w:rFonts w:ascii="Arial" w:hAnsi="Arial" w:cs="Arial"/>
          <w:b/>
          <w:bCs/>
          <w:spacing w:val="7"/>
          <w:sz w:val="21"/>
          <w:szCs w:val="21"/>
        </w:rPr>
        <w:t>Integration in den Technikunterricht</w:t>
      </w:r>
    </w:p>
    <w:p w14:paraId="3F248AA4" w14:textId="3CF09807" w:rsidR="00EA5439" w:rsidRPr="000126E8" w:rsidRDefault="00A5344E" w:rsidP="00C41DC0">
      <w:pPr>
        <w:shd w:val="clear" w:color="auto" w:fill="FFFFFF"/>
        <w:spacing w:line="284" w:lineRule="exact"/>
        <w:rPr>
          <w:rFonts w:ascii="Arial" w:hAnsi="Arial" w:cs="Arial"/>
          <w:color w:val="000000"/>
          <w:spacing w:val="7"/>
          <w:sz w:val="21"/>
          <w:szCs w:val="21"/>
        </w:rPr>
      </w:pPr>
      <w:r w:rsidRPr="000126E8">
        <w:rPr>
          <w:rFonts w:ascii="Arial" w:hAnsi="Arial" w:cs="Arial"/>
          <w:color w:val="000000"/>
          <w:spacing w:val="7"/>
          <w:sz w:val="21"/>
          <w:szCs w:val="21"/>
        </w:rPr>
        <w:t xml:space="preserve">Kernstück der Schulungskoffer ist der kompakte Smart-Home-Server Gira </w:t>
      </w:r>
      <w:proofErr w:type="spellStart"/>
      <w:r w:rsidRPr="000126E8">
        <w:rPr>
          <w:rFonts w:ascii="Arial" w:hAnsi="Arial" w:cs="Arial"/>
          <w:color w:val="000000"/>
          <w:spacing w:val="7"/>
          <w:sz w:val="21"/>
          <w:szCs w:val="21"/>
        </w:rPr>
        <w:t>One</w:t>
      </w:r>
      <w:proofErr w:type="spellEnd"/>
      <w:r w:rsidRPr="000126E8">
        <w:rPr>
          <w:rFonts w:ascii="Arial" w:hAnsi="Arial" w:cs="Arial"/>
          <w:color w:val="000000"/>
          <w:spacing w:val="7"/>
          <w:sz w:val="21"/>
          <w:szCs w:val="21"/>
        </w:rPr>
        <w:t xml:space="preserve">. Über ihn lassen sich </w:t>
      </w:r>
      <w:r w:rsidR="000453A6" w:rsidRPr="000126E8">
        <w:rPr>
          <w:rFonts w:ascii="Arial" w:hAnsi="Arial" w:cs="Arial"/>
          <w:color w:val="000000"/>
          <w:spacing w:val="7"/>
          <w:sz w:val="21"/>
          <w:szCs w:val="21"/>
        </w:rPr>
        <w:t xml:space="preserve">im heimischen Netzwerk </w:t>
      </w:r>
      <w:r w:rsidRPr="000126E8">
        <w:rPr>
          <w:rFonts w:ascii="Arial" w:hAnsi="Arial" w:cs="Arial"/>
          <w:color w:val="000000"/>
          <w:spacing w:val="7"/>
          <w:sz w:val="21"/>
          <w:szCs w:val="21"/>
        </w:rPr>
        <w:t xml:space="preserve">Licht, Heizung und Jalousien, aber auch Entertainment- und Sicherheitssysteme steuern. Die Bedienung erfolgt über </w:t>
      </w:r>
      <w:r w:rsidR="00876F95" w:rsidRPr="000126E8">
        <w:rPr>
          <w:rFonts w:ascii="Arial" w:hAnsi="Arial" w:cs="Arial"/>
          <w:color w:val="000000"/>
          <w:spacing w:val="7"/>
          <w:sz w:val="21"/>
          <w:szCs w:val="21"/>
        </w:rPr>
        <w:t xml:space="preserve">ebenfalls in den Koffern enthaltene </w:t>
      </w:r>
      <w:r w:rsidRPr="000126E8">
        <w:rPr>
          <w:rFonts w:ascii="Arial" w:hAnsi="Arial" w:cs="Arial"/>
          <w:color w:val="000000"/>
          <w:spacing w:val="7"/>
          <w:sz w:val="21"/>
          <w:szCs w:val="21"/>
        </w:rPr>
        <w:t>Tastsensoren</w:t>
      </w:r>
      <w:r w:rsidR="00225BE6" w:rsidRPr="000126E8">
        <w:rPr>
          <w:rFonts w:ascii="Arial" w:hAnsi="Arial" w:cs="Arial"/>
          <w:color w:val="000000"/>
          <w:spacing w:val="7"/>
          <w:sz w:val="21"/>
          <w:szCs w:val="21"/>
        </w:rPr>
        <w:t xml:space="preserve"> und</w:t>
      </w:r>
      <w:r w:rsidRPr="000126E8">
        <w:rPr>
          <w:rFonts w:ascii="Arial" w:hAnsi="Arial" w:cs="Arial"/>
          <w:color w:val="000000"/>
          <w:spacing w:val="7"/>
          <w:sz w:val="21"/>
          <w:szCs w:val="21"/>
        </w:rPr>
        <w:t xml:space="preserve"> Taster</w:t>
      </w:r>
      <w:r w:rsidR="00876F95" w:rsidRPr="000126E8">
        <w:rPr>
          <w:rFonts w:ascii="Arial" w:hAnsi="Arial" w:cs="Arial"/>
          <w:color w:val="000000"/>
          <w:spacing w:val="7"/>
          <w:sz w:val="21"/>
          <w:szCs w:val="21"/>
        </w:rPr>
        <w:t>, aber auch per App auf Smartphone oder Tablet.</w:t>
      </w:r>
      <w:r w:rsidRPr="000126E8">
        <w:rPr>
          <w:rFonts w:ascii="Arial" w:hAnsi="Arial" w:cs="Arial"/>
          <w:color w:val="000000"/>
          <w:spacing w:val="7"/>
          <w:sz w:val="21"/>
          <w:szCs w:val="21"/>
        </w:rPr>
        <w:t xml:space="preserve"> </w:t>
      </w:r>
      <w:r w:rsidR="00965F17" w:rsidRPr="000126E8">
        <w:rPr>
          <w:rFonts w:ascii="Arial" w:hAnsi="Arial" w:cs="Arial"/>
          <w:color w:val="000000"/>
          <w:spacing w:val="7"/>
          <w:sz w:val="21"/>
          <w:szCs w:val="21"/>
        </w:rPr>
        <w:t>Die</w:t>
      </w:r>
      <w:r w:rsidR="000453A6" w:rsidRPr="000126E8">
        <w:rPr>
          <w:rFonts w:ascii="Arial" w:hAnsi="Arial" w:cs="Arial"/>
          <w:color w:val="000000"/>
          <w:spacing w:val="7"/>
          <w:sz w:val="21"/>
          <w:szCs w:val="21"/>
        </w:rPr>
        <w:t xml:space="preserve"> Vernetzung der einzelnen Komponenten </w:t>
      </w:r>
      <w:r w:rsidR="00965F17" w:rsidRPr="000126E8">
        <w:rPr>
          <w:rFonts w:ascii="Arial" w:hAnsi="Arial" w:cs="Arial"/>
          <w:color w:val="000000"/>
          <w:spacing w:val="7"/>
          <w:sz w:val="21"/>
          <w:szCs w:val="21"/>
        </w:rPr>
        <w:t>läuft über</w:t>
      </w:r>
      <w:r w:rsidR="000453A6" w:rsidRPr="000126E8">
        <w:rPr>
          <w:rFonts w:ascii="Arial" w:hAnsi="Arial" w:cs="Arial"/>
          <w:color w:val="000000"/>
          <w:spacing w:val="7"/>
          <w:sz w:val="21"/>
          <w:szCs w:val="21"/>
        </w:rPr>
        <w:t xml:space="preserve"> de</w:t>
      </w:r>
      <w:r w:rsidR="00965F17" w:rsidRPr="000126E8">
        <w:rPr>
          <w:rFonts w:ascii="Arial" w:hAnsi="Arial" w:cs="Arial"/>
          <w:color w:val="000000"/>
          <w:spacing w:val="7"/>
          <w:sz w:val="21"/>
          <w:szCs w:val="21"/>
        </w:rPr>
        <w:t>n</w:t>
      </w:r>
      <w:r w:rsidR="000453A6" w:rsidRPr="000126E8">
        <w:rPr>
          <w:rFonts w:ascii="Arial" w:hAnsi="Arial" w:cs="Arial"/>
          <w:color w:val="000000"/>
          <w:spacing w:val="7"/>
          <w:sz w:val="21"/>
          <w:szCs w:val="21"/>
        </w:rPr>
        <w:t xml:space="preserve"> weltweit am weitesten </w:t>
      </w:r>
      <w:r w:rsidR="000453A6" w:rsidRPr="000126E8">
        <w:rPr>
          <w:rFonts w:ascii="Arial" w:hAnsi="Arial" w:cs="Arial"/>
          <w:color w:val="000000"/>
          <w:spacing w:val="7"/>
          <w:sz w:val="21"/>
          <w:szCs w:val="21"/>
        </w:rPr>
        <w:lastRenderedPageBreak/>
        <w:t>verbreitete</w:t>
      </w:r>
      <w:r w:rsidR="00965F17" w:rsidRPr="000126E8">
        <w:rPr>
          <w:rFonts w:ascii="Arial" w:hAnsi="Arial" w:cs="Arial"/>
          <w:color w:val="000000"/>
          <w:spacing w:val="7"/>
          <w:sz w:val="21"/>
          <w:szCs w:val="21"/>
        </w:rPr>
        <w:t>n</w:t>
      </w:r>
      <w:r w:rsidR="000453A6" w:rsidRPr="000126E8">
        <w:rPr>
          <w:rFonts w:ascii="Arial" w:hAnsi="Arial" w:cs="Arial"/>
          <w:color w:val="000000"/>
          <w:spacing w:val="7"/>
          <w:sz w:val="21"/>
          <w:szCs w:val="21"/>
        </w:rPr>
        <w:t xml:space="preserve"> KNX-Standard, den über 8.000 verschiedene Produkte von rund 600 internationalen Herstellern nutzen. Einsetzen wird die Grace-Hopper-Gesamtschule die Koffer zunächst in der Elektro-AG, an der zurzeit zehn Schülerinnen und zehn Schüler </w:t>
      </w:r>
      <w:r w:rsidR="00225BE6" w:rsidRPr="000126E8">
        <w:rPr>
          <w:rFonts w:ascii="Arial" w:hAnsi="Arial" w:cs="Arial"/>
          <w:color w:val="000000"/>
          <w:spacing w:val="7"/>
          <w:sz w:val="21"/>
          <w:szCs w:val="21"/>
        </w:rPr>
        <w:t>verschiedener</w:t>
      </w:r>
      <w:r w:rsidR="000453A6" w:rsidRPr="000126E8">
        <w:rPr>
          <w:rFonts w:ascii="Arial" w:hAnsi="Arial" w:cs="Arial"/>
          <w:color w:val="000000"/>
          <w:spacing w:val="7"/>
          <w:sz w:val="21"/>
          <w:szCs w:val="21"/>
        </w:rPr>
        <w:t xml:space="preserve"> Jahrgangsstufen teilnehmen. Ziel ist es, mit einem eigenen Vorhaben an der diesjährigen Projektwoche im Juni teilzunehmen. „Zunächst starten wir damit, dass die Schülerinnen und Schüler für </w:t>
      </w:r>
      <w:r w:rsidR="00225BE6" w:rsidRPr="000126E8">
        <w:rPr>
          <w:rFonts w:ascii="Arial" w:hAnsi="Arial" w:cs="Arial"/>
          <w:color w:val="000000"/>
          <w:spacing w:val="7"/>
          <w:sz w:val="21"/>
          <w:szCs w:val="21"/>
        </w:rPr>
        <w:t>eine fiktive Wohnung</w:t>
      </w:r>
      <w:r w:rsidR="000453A6" w:rsidRPr="000126E8">
        <w:rPr>
          <w:rFonts w:ascii="Arial" w:hAnsi="Arial" w:cs="Arial"/>
          <w:color w:val="000000"/>
          <w:spacing w:val="7"/>
          <w:sz w:val="21"/>
          <w:szCs w:val="21"/>
        </w:rPr>
        <w:t xml:space="preserve"> </w:t>
      </w:r>
      <w:r w:rsidR="004A2AFE" w:rsidRPr="000126E8">
        <w:rPr>
          <w:rFonts w:ascii="Arial" w:hAnsi="Arial" w:cs="Arial"/>
          <w:color w:val="000000"/>
          <w:spacing w:val="7"/>
          <w:sz w:val="21"/>
          <w:szCs w:val="21"/>
        </w:rPr>
        <w:t xml:space="preserve">ein Konzept entwickeln, wie sich bestimmte gebäudetechnische Funktionen digital vernetzen und automatisieren lassen“, erklärt Andreas Müller, dessen Betrieb seit über </w:t>
      </w:r>
      <w:r w:rsidR="00225BE6" w:rsidRPr="000126E8">
        <w:rPr>
          <w:rFonts w:ascii="Arial" w:hAnsi="Arial" w:cs="Arial"/>
          <w:color w:val="000000"/>
          <w:spacing w:val="7"/>
          <w:sz w:val="21"/>
          <w:szCs w:val="21"/>
        </w:rPr>
        <w:t>3</w:t>
      </w:r>
      <w:r w:rsidR="004A2AFE" w:rsidRPr="000126E8">
        <w:rPr>
          <w:rFonts w:ascii="Arial" w:hAnsi="Arial" w:cs="Arial"/>
          <w:color w:val="000000"/>
          <w:spacing w:val="7"/>
          <w:sz w:val="21"/>
          <w:szCs w:val="21"/>
        </w:rPr>
        <w:t>0 Jahren Erfahrungen in der Gebäudeautomation besitzt. „Dies</w:t>
      </w:r>
      <w:r w:rsidR="008E246E" w:rsidRPr="000126E8">
        <w:rPr>
          <w:rFonts w:ascii="Arial" w:hAnsi="Arial" w:cs="Arial"/>
          <w:color w:val="000000"/>
          <w:spacing w:val="7"/>
          <w:sz w:val="21"/>
          <w:szCs w:val="21"/>
        </w:rPr>
        <w:t>e Lösung</w:t>
      </w:r>
      <w:r w:rsidR="004A2AFE" w:rsidRPr="000126E8">
        <w:rPr>
          <w:rFonts w:ascii="Arial" w:hAnsi="Arial" w:cs="Arial"/>
          <w:color w:val="000000"/>
          <w:spacing w:val="7"/>
          <w:sz w:val="21"/>
          <w:szCs w:val="21"/>
        </w:rPr>
        <w:t xml:space="preserve"> </w:t>
      </w:r>
      <w:r w:rsidR="008E246E" w:rsidRPr="000126E8">
        <w:rPr>
          <w:rFonts w:ascii="Arial" w:hAnsi="Arial" w:cs="Arial"/>
          <w:color w:val="000000"/>
          <w:spacing w:val="7"/>
          <w:sz w:val="21"/>
          <w:szCs w:val="21"/>
        </w:rPr>
        <w:t xml:space="preserve">werden wir anschließend am Computer programmieren und </w:t>
      </w:r>
      <w:r w:rsidR="00225BE6" w:rsidRPr="000126E8">
        <w:rPr>
          <w:rFonts w:ascii="Arial" w:hAnsi="Arial" w:cs="Arial"/>
          <w:color w:val="000000"/>
          <w:spacing w:val="7"/>
          <w:sz w:val="21"/>
          <w:szCs w:val="21"/>
        </w:rPr>
        <w:t>mit den neuen Schulungskoffern anfassbar simulieren</w:t>
      </w:r>
      <w:r w:rsidR="008E246E" w:rsidRPr="000126E8">
        <w:rPr>
          <w:rFonts w:ascii="Arial" w:hAnsi="Arial" w:cs="Arial"/>
          <w:color w:val="000000"/>
          <w:spacing w:val="7"/>
          <w:sz w:val="21"/>
          <w:szCs w:val="21"/>
        </w:rPr>
        <w:t xml:space="preserve">.“ </w:t>
      </w:r>
    </w:p>
    <w:p w14:paraId="089597A2" w14:textId="77777777" w:rsidR="00EA5439" w:rsidRPr="000126E8" w:rsidRDefault="00EA5439" w:rsidP="00C41DC0">
      <w:pPr>
        <w:shd w:val="clear" w:color="auto" w:fill="FFFFFF"/>
        <w:spacing w:line="284" w:lineRule="exact"/>
        <w:rPr>
          <w:rFonts w:ascii="Arial" w:hAnsi="Arial" w:cs="Arial"/>
          <w:color w:val="000000"/>
          <w:spacing w:val="7"/>
          <w:sz w:val="21"/>
          <w:szCs w:val="21"/>
        </w:rPr>
      </w:pPr>
    </w:p>
    <w:p w14:paraId="28867CC6" w14:textId="3CBDD15E" w:rsidR="00DA463C" w:rsidRPr="000126E8" w:rsidRDefault="00EA5439" w:rsidP="00C24B09">
      <w:pPr>
        <w:shd w:val="clear" w:color="auto" w:fill="FFFFFF"/>
        <w:spacing w:line="284" w:lineRule="exact"/>
        <w:rPr>
          <w:rFonts w:ascii="Arial" w:hAnsi="Arial" w:cs="Arial"/>
          <w:color w:val="000000"/>
          <w:spacing w:val="7"/>
          <w:sz w:val="21"/>
          <w:szCs w:val="21"/>
        </w:rPr>
      </w:pPr>
      <w:r w:rsidRPr="000126E8">
        <w:rPr>
          <w:rFonts w:ascii="Arial" w:hAnsi="Arial" w:cs="Arial"/>
          <w:color w:val="000000"/>
          <w:spacing w:val="7"/>
          <w:sz w:val="21"/>
          <w:szCs w:val="21"/>
        </w:rPr>
        <w:t>Die Erfahrungen aus der Elektro-AG sollen dabei helfen, das Thema ab dem kommenden Schuljahr</w:t>
      </w:r>
      <w:r w:rsidR="00FD7297" w:rsidRPr="000126E8">
        <w:rPr>
          <w:rFonts w:ascii="Arial" w:hAnsi="Arial" w:cs="Arial"/>
          <w:color w:val="000000"/>
          <w:spacing w:val="7"/>
          <w:sz w:val="21"/>
          <w:szCs w:val="21"/>
        </w:rPr>
        <w:t xml:space="preserve"> auf Basis des Lehrplans</w:t>
      </w:r>
      <w:r w:rsidRPr="000126E8">
        <w:rPr>
          <w:rFonts w:ascii="Arial" w:hAnsi="Arial" w:cs="Arial"/>
          <w:color w:val="000000"/>
          <w:spacing w:val="7"/>
          <w:sz w:val="21"/>
          <w:szCs w:val="21"/>
        </w:rPr>
        <w:t xml:space="preserve"> in den Technikunterricht zu integrieren. </w:t>
      </w:r>
      <w:r w:rsidR="00F66E07" w:rsidRPr="000126E8">
        <w:rPr>
          <w:rFonts w:ascii="Arial" w:hAnsi="Arial" w:cs="Arial"/>
          <w:spacing w:val="7"/>
          <w:sz w:val="21"/>
          <w:szCs w:val="21"/>
        </w:rPr>
        <w:t xml:space="preserve">Aufgrund ihrer modernen technischen Ausstattung und wegen ihrer innovativen didaktischen Ansätze ist die Grace-Hopper-Schule besonders geeignet, hier eine Vorreiterrolle zu übernehmen. </w:t>
      </w:r>
      <w:r w:rsidR="008E246E" w:rsidRPr="000126E8">
        <w:rPr>
          <w:rFonts w:ascii="Arial" w:hAnsi="Arial" w:cs="Arial"/>
          <w:color w:val="000000"/>
          <w:spacing w:val="7"/>
          <w:sz w:val="21"/>
          <w:szCs w:val="21"/>
        </w:rPr>
        <w:t>T</w:t>
      </w:r>
      <w:r w:rsidR="00225BE6" w:rsidRPr="000126E8">
        <w:rPr>
          <w:rFonts w:ascii="Arial" w:hAnsi="Arial" w:cs="Arial"/>
          <w:color w:val="000000"/>
          <w:spacing w:val="7"/>
          <w:sz w:val="21"/>
          <w:szCs w:val="21"/>
        </w:rPr>
        <w:t>echnik</w:t>
      </w:r>
      <w:r w:rsidR="00AF44C7">
        <w:rPr>
          <w:rFonts w:ascii="Arial" w:hAnsi="Arial" w:cs="Arial"/>
          <w:color w:val="000000"/>
          <w:spacing w:val="7"/>
          <w:sz w:val="21"/>
          <w:szCs w:val="21"/>
        </w:rPr>
        <w:t>l</w:t>
      </w:r>
      <w:r w:rsidR="008E246E" w:rsidRPr="000126E8">
        <w:rPr>
          <w:rFonts w:ascii="Arial" w:hAnsi="Arial" w:cs="Arial"/>
          <w:color w:val="000000"/>
          <w:spacing w:val="7"/>
          <w:sz w:val="21"/>
          <w:szCs w:val="21"/>
        </w:rPr>
        <w:t>ehrer</w:t>
      </w:r>
      <w:r w:rsidR="00225BE6" w:rsidRPr="000126E8">
        <w:rPr>
          <w:rFonts w:ascii="Arial" w:hAnsi="Arial" w:cs="Arial"/>
          <w:color w:val="000000"/>
          <w:spacing w:val="7"/>
          <w:sz w:val="21"/>
          <w:szCs w:val="21"/>
        </w:rPr>
        <w:t xml:space="preserve"> Nikolai </w:t>
      </w:r>
      <w:r w:rsidRPr="000126E8">
        <w:rPr>
          <w:rFonts w:ascii="Arial" w:hAnsi="Arial" w:cs="Arial"/>
          <w:color w:val="000000"/>
          <w:spacing w:val="7"/>
          <w:sz w:val="21"/>
          <w:szCs w:val="21"/>
        </w:rPr>
        <w:t xml:space="preserve">Gregory sieht dabei zahlreiche Berührungspunkte zu klassischen Schulfächern: „Durch den Umgang mit Smart-Home-Anwendungen lernen unsere Schülerinnen und Schüler weit mehr als </w:t>
      </w:r>
      <w:r w:rsidRPr="000126E8">
        <w:rPr>
          <w:rFonts w:ascii="Arial" w:hAnsi="Arial" w:cs="Arial"/>
          <w:spacing w:val="7"/>
          <w:sz w:val="21"/>
          <w:szCs w:val="21"/>
        </w:rPr>
        <w:t>nur etwas über Gebäudeautomation: Signalübertragung und Energieeffizienz</w:t>
      </w:r>
      <w:r w:rsidR="00C24B09" w:rsidRPr="000126E8">
        <w:rPr>
          <w:rFonts w:ascii="Arial" w:hAnsi="Arial" w:cs="Arial"/>
          <w:spacing w:val="7"/>
          <w:sz w:val="21"/>
          <w:szCs w:val="21"/>
        </w:rPr>
        <w:t xml:space="preserve"> etwa spielen in der Physik eine Rolle</w:t>
      </w:r>
      <w:r w:rsidRPr="000126E8">
        <w:rPr>
          <w:rFonts w:ascii="Arial" w:hAnsi="Arial" w:cs="Arial"/>
          <w:spacing w:val="7"/>
          <w:sz w:val="21"/>
          <w:szCs w:val="21"/>
        </w:rPr>
        <w:t>, Logikstrukturen und Datenkommunikation</w:t>
      </w:r>
      <w:r w:rsidR="00C24B09" w:rsidRPr="000126E8">
        <w:rPr>
          <w:rFonts w:ascii="Arial" w:hAnsi="Arial" w:cs="Arial"/>
          <w:spacing w:val="7"/>
          <w:sz w:val="21"/>
          <w:szCs w:val="21"/>
        </w:rPr>
        <w:t xml:space="preserve"> kommen in der Informatik vor</w:t>
      </w:r>
      <w:r w:rsidRPr="000126E8">
        <w:rPr>
          <w:rFonts w:ascii="Arial" w:hAnsi="Arial" w:cs="Arial"/>
          <w:spacing w:val="7"/>
          <w:sz w:val="21"/>
          <w:szCs w:val="21"/>
        </w:rPr>
        <w:t xml:space="preserve">, </w:t>
      </w:r>
      <w:r w:rsidR="00C24B09" w:rsidRPr="000126E8">
        <w:rPr>
          <w:rFonts w:ascii="Arial" w:hAnsi="Arial" w:cs="Arial"/>
          <w:spacing w:val="7"/>
          <w:sz w:val="21"/>
          <w:szCs w:val="21"/>
        </w:rPr>
        <w:t xml:space="preserve">die </w:t>
      </w:r>
      <w:r w:rsidRPr="000126E8">
        <w:rPr>
          <w:rFonts w:ascii="Arial" w:hAnsi="Arial" w:cs="Arial"/>
          <w:spacing w:val="7"/>
          <w:sz w:val="21"/>
          <w:szCs w:val="21"/>
        </w:rPr>
        <w:t xml:space="preserve">systematische Adressierung und Interpretation von </w:t>
      </w:r>
      <w:proofErr w:type="spellStart"/>
      <w:r w:rsidRPr="000126E8">
        <w:rPr>
          <w:rFonts w:ascii="Arial" w:hAnsi="Arial" w:cs="Arial"/>
          <w:spacing w:val="7"/>
          <w:sz w:val="21"/>
          <w:szCs w:val="21"/>
        </w:rPr>
        <w:t>Dimmkurven</w:t>
      </w:r>
      <w:proofErr w:type="spellEnd"/>
      <w:r w:rsidR="00C24B09" w:rsidRPr="000126E8">
        <w:rPr>
          <w:rFonts w:ascii="Arial" w:hAnsi="Arial" w:cs="Arial"/>
          <w:spacing w:val="7"/>
          <w:sz w:val="21"/>
          <w:szCs w:val="21"/>
        </w:rPr>
        <w:t xml:space="preserve"> haben Bezug zur Mathematik</w:t>
      </w:r>
      <w:r w:rsidRPr="000126E8">
        <w:rPr>
          <w:rFonts w:ascii="Arial" w:hAnsi="Arial" w:cs="Arial"/>
          <w:spacing w:val="7"/>
          <w:sz w:val="21"/>
          <w:szCs w:val="21"/>
        </w:rPr>
        <w:t>.“</w:t>
      </w:r>
      <w:r w:rsidR="00C24B09" w:rsidRPr="000126E8">
        <w:rPr>
          <w:rFonts w:ascii="Arial" w:hAnsi="Arial" w:cs="Arial"/>
          <w:spacing w:val="7"/>
          <w:sz w:val="21"/>
          <w:szCs w:val="21"/>
        </w:rPr>
        <w:t xml:space="preserve"> Wichtiger sind dem engagierten Pädagogen allerdings der Praxisbezug und das praktische Tun. „</w:t>
      </w:r>
      <w:r w:rsidR="00C24B09" w:rsidRPr="000126E8">
        <w:rPr>
          <w:rFonts w:ascii="Arial" w:hAnsi="Arial" w:cs="Arial"/>
          <w:color w:val="000000"/>
          <w:spacing w:val="7"/>
          <w:sz w:val="21"/>
          <w:szCs w:val="21"/>
        </w:rPr>
        <w:t>Indem</w:t>
      </w:r>
      <w:r w:rsidR="00DA463C" w:rsidRPr="000126E8">
        <w:rPr>
          <w:rFonts w:ascii="Arial" w:hAnsi="Arial" w:cs="Arial"/>
          <w:color w:val="000000"/>
          <w:spacing w:val="7"/>
          <w:sz w:val="21"/>
          <w:szCs w:val="21"/>
        </w:rPr>
        <w:t xml:space="preserve"> die Schülerinnen und Schüler </w:t>
      </w:r>
      <w:r w:rsidR="00773A9A" w:rsidRPr="000126E8">
        <w:rPr>
          <w:rFonts w:ascii="Arial" w:hAnsi="Arial" w:cs="Arial"/>
          <w:color w:val="000000"/>
          <w:spacing w:val="7"/>
          <w:sz w:val="21"/>
          <w:szCs w:val="21"/>
        </w:rPr>
        <w:t>den</w:t>
      </w:r>
      <w:r w:rsidR="00DA463C" w:rsidRPr="000126E8">
        <w:rPr>
          <w:rFonts w:ascii="Arial" w:hAnsi="Arial" w:cs="Arial"/>
          <w:color w:val="000000"/>
          <w:spacing w:val="7"/>
          <w:sz w:val="21"/>
          <w:szCs w:val="21"/>
        </w:rPr>
        <w:t xml:space="preserve"> </w:t>
      </w:r>
      <w:r w:rsidR="00773A9A" w:rsidRPr="000126E8">
        <w:rPr>
          <w:rFonts w:ascii="Arial" w:hAnsi="Arial" w:cs="Arial"/>
          <w:color w:val="000000"/>
          <w:spacing w:val="7"/>
          <w:sz w:val="21"/>
          <w:szCs w:val="21"/>
        </w:rPr>
        <w:t>Lerngegenstand</w:t>
      </w:r>
      <w:r w:rsidR="00DA463C" w:rsidRPr="000126E8">
        <w:rPr>
          <w:rFonts w:ascii="Arial" w:hAnsi="Arial" w:cs="Arial"/>
          <w:color w:val="000000"/>
          <w:spacing w:val="7"/>
          <w:sz w:val="21"/>
          <w:szCs w:val="21"/>
        </w:rPr>
        <w:t xml:space="preserve"> selbst entwickeln, bauen sie ein</w:t>
      </w:r>
      <w:r w:rsidR="006403A1" w:rsidRPr="000126E8">
        <w:rPr>
          <w:rFonts w:ascii="Arial" w:hAnsi="Arial" w:cs="Arial"/>
          <w:color w:val="000000"/>
          <w:spacing w:val="7"/>
          <w:sz w:val="21"/>
          <w:szCs w:val="21"/>
        </w:rPr>
        <w:t>e enge, vielleicht sogar</w:t>
      </w:r>
      <w:r w:rsidR="00DA463C" w:rsidRPr="000126E8">
        <w:rPr>
          <w:rFonts w:ascii="Arial" w:hAnsi="Arial" w:cs="Arial"/>
          <w:color w:val="000000"/>
          <w:spacing w:val="7"/>
          <w:sz w:val="21"/>
          <w:szCs w:val="21"/>
        </w:rPr>
        <w:t xml:space="preserve"> emotionale Ver</w:t>
      </w:r>
      <w:r w:rsidR="006403A1" w:rsidRPr="000126E8">
        <w:rPr>
          <w:rFonts w:ascii="Arial" w:hAnsi="Arial" w:cs="Arial"/>
          <w:color w:val="000000"/>
          <w:spacing w:val="7"/>
          <w:sz w:val="21"/>
          <w:szCs w:val="21"/>
        </w:rPr>
        <w:t>bindung</w:t>
      </w:r>
      <w:r w:rsidR="00DA463C" w:rsidRPr="000126E8">
        <w:rPr>
          <w:rFonts w:ascii="Arial" w:hAnsi="Arial" w:cs="Arial"/>
          <w:color w:val="000000"/>
          <w:spacing w:val="7"/>
          <w:sz w:val="21"/>
          <w:szCs w:val="21"/>
        </w:rPr>
        <w:t xml:space="preserve"> auf. Dadurch können sie das Erlernte langfristig besser abspeichern</w:t>
      </w:r>
      <w:r w:rsidR="00B76E61" w:rsidRPr="000126E8">
        <w:rPr>
          <w:rFonts w:ascii="Arial" w:hAnsi="Arial" w:cs="Arial"/>
          <w:color w:val="000000"/>
          <w:spacing w:val="7"/>
          <w:sz w:val="21"/>
          <w:szCs w:val="21"/>
        </w:rPr>
        <w:t xml:space="preserve"> und wieder anwenden</w:t>
      </w:r>
      <w:r w:rsidR="00DA463C" w:rsidRPr="000126E8">
        <w:rPr>
          <w:rFonts w:ascii="Arial" w:hAnsi="Arial" w:cs="Arial"/>
          <w:color w:val="000000"/>
          <w:spacing w:val="7"/>
          <w:sz w:val="21"/>
          <w:szCs w:val="21"/>
        </w:rPr>
        <w:t>“</w:t>
      </w:r>
      <w:r w:rsidR="006403A1" w:rsidRPr="000126E8">
        <w:rPr>
          <w:rFonts w:ascii="Arial" w:hAnsi="Arial" w:cs="Arial"/>
          <w:color w:val="000000"/>
          <w:spacing w:val="7"/>
          <w:sz w:val="21"/>
          <w:szCs w:val="21"/>
        </w:rPr>
        <w:t>, ist</w:t>
      </w:r>
      <w:r w:rsidR="00225BE6" w:rsidRPr="000126E8">
        <w:rPr>
          <w:rFonts w:ascii="Arial" w:hAnsi="Arial" w:cs="Arial"/>
          <w:color w:val="000000"/>
          <w:spacing w:val="7"/>
          <w:sz w:val="21"/>
          <w:szCs w:val="21"/>
        </w:rPr>
        <w:t xml:space="preserve"> Nikolai </w:t>
      </w:r>
      <w:r w:rsidR="006403A1" w:rsidRPr="000126E8">
        <w:rPr>
          <w:rFonts w:ascii="Arial" w:hAnsi="Arial" w:cs="Arial"/>
          <w:color w:val="000000"/>
          <w:spacing w:val="7"/>
          <w:sz w:val="21"/>
          <w:szCs w:val="21"/>
        </w:rPr>
        <w:t>Gregory überzeugt.</w:t>
      </w:r>
      <w:r w:rsidR="00DD43A5" w:rsidRPr="000126E8">
        <w:rPr>
          <w:rFonts w:ascii="Arial" w:hAnsi="Arial" w:cs="Arial"/>
          <w:color w:val="000000"/>
          <w:spacing w:val="7"/>
          <w:sz w:val="21"/>
          <w:szCs w:val="21"/>
        </w:rPr>
        <w:t xml:space="preserve"> </w:t>
      </w:r>
    </w:p>
    <w:p w14:paraId="68370C79" w14:textId="77777777" w:rsidR="00DA463C" w:rsidRPr="000126E8" w:rsidRDefault="00DA463C" w:rsidP="00C41DC0">
      <w:pPr>
        <w:shd w:val="clear" w:color="auto" w:fill="FFFFFF"/>
        <w:spacing w:line="284" w:lineRule="exact"/>
        <w:rPr>
          <w:rFonts w:ascii="Arial" w:hAnsi="Arial" w:cs="Arial"/>
          <w:color w:val="000000"/>
          <w:spacing w:val="7"/>
          <w:sz w:val="21"/>
          <w:szCs w:val="21"/>
        </w:rPr>
      </w:pPr>
    </w:p>
    <w:p w14:paraId="68510448" w14:textId="2A43EB51" w:rsidR="00C41DC0" w:rsidRPr="000126E8" w:rsidRDefault="000609B2" w:rsidP="00C41DC0">
      <w:pPr>
        <w:widowControl w:val="0"/>
        <w:autoSpaceDE w:val="0"/>
        <w:autoSpaceDN w:val="0"/>
        <w:adjustRightInd w:val="0"/>
        <w:spacing w:line="284" w:lineRule="exact"/>
        <w:rPr>
          <w:rFonts w:ascii="Arial" w:hAnsi="Arial" w:cs="Arial"/>
          <w:b/>
          <w:bCs/>
          <w:spacing w:val="7"/>
          <w:sz w:val="21"/>
          <w:szCs w:val="21"/>
        </w:rPr>
      </w:pPr>
      <w:r w:rsidRPr="000126E8">
        <w:rPr>
          <w:rFonts w:ascii="Arial" w:hAnsi="Arial" w:cs="Arial"/>
          <w:b/>
          <w:bCs/>
          <w:spacing w:val="7"/>
          <w:sz w:val="21"/>
          <w:szCs w:val="21"/>
        </w:rPr>
        <w:t>Beispiel für innovative Berufsorientierung</w:t>
      </w:r>
    </w:p>
    <w:p w14:paraId="20D61B8F" w14:textId="3B17DC38" w:rsidR="00C15AC5" w:rsidRPr="000126E8" w:rsidRDefault="00C15AC5" w:rsidP="00C41DC0">
      <w:pPr>
        <w:widowControl w:val="0"/>
        <w:autoSpaceDE w:val="0"/>
        <w:autoSpaceDN w:val="0"/>
        <w:adjustRightInd w:val="0"/>
        <w:spacing w:line="284" w:lineRule="exact"/>
        <w:rPr>
          <w:rFonts w:ascii="Arial" w:hAnsi="Arial" w:cs="Arial"/>
          <w:spacing w:val="7"/>
          <w:sz w:val="21"/>
          <w:szCs w:val="21"/>
        </w:rPr>
      </w:pPr>
      <w:r w:rsidRPr="000126E8">
        <w:rPr>
          <w:rFonts w:ascii="Arial" w:hAnsi="Arial" w:cs="Arial"/>
          <w:spacing w:val="7"/>
          <w:sz w:val="21"/>
          <w:szCs w:val="21"/>
        </w:rPr>
        <w:t>Andreas Müller geht sogar noch einen Schritt weiter. Ihm liegt besonders am Herzen, den Schülerinnen und Schülern frühzeitig zu vermitteln, was sich im dritten Jahrzehnt des 21. Jahrhunderts hinter dem Berufsbild der Elektrikerin und des Elektrikers eigentlich verbirgt. „Unsere Berufsbezeichnung wirkt ein wenig angestaubt. Sie wird der rasanten technologischen Entwicklung im Zuge der Digitalisierung nicht wirklich gerecht, und das spiegelt sich, wie ich aus vielen Veranstaltungen zur Berufsorientierung an Schulen weiß, in überholten</w:t>
      </w:r>
      <w:r w:rsidR="00FD7297" w:rsidRPr="000126E8">
        <w:rPr>
          <w:rFonts w:ascii="Arial" w:hAnsi="Arial" w:cs="Arial"/>
          <w:spacing w:val="7"/>
          <w:sz w:val="21"/>
          <w:szCs w:val="21"/>
        </w:rPr>
        <w:t xml:space="preserve"> </w:t>
      </w:r>
      <w:r w:rsidRPr="000126E8">
        <w:rPr>
          <w:rFonts w:ascii="Arial" w:hAnsi="Arial" w:cs="Arial"/>
          <w:spacing w:val="7"/>
          <w:sz w:val="21"/>
          <w:szCs w:val="21"/>
        </w:rPr>
        <w:t xml:space="preserve">Vorstellungen über unseren Beruf wider“, so der </w:t>
      </w:r>
      <w:r w:rsidR="00225BE6" w:rsidRPr="000126E8">
        <w:rPr>
          <w:rFonts w:ascii="Arial" w:hAnsi="Arial" w:cs="Arial"/>
          <w:spacing w:val="7"/>
          <w:sz w:val="21"/>
          <w:szCs w:val="21"/>
        </w:rPr>
        <w:t>Elektroingenieur</w:t>
      </w:r>
      <w:r w:rsidRPr="000126E8">
        <w:rPr>
          <w:rFonts w:ascii="Arial" w:hAnsi="Arial" w:cs="Arial"/>
          <w:spacing w:val="7"/>
          <w:sz w:val="21"/>
          <w:szCs w:val="21"/>
        </w:rPr>
        <w:t xml:space="preserve">. </w:t>
      </w:r>
      <w:r w:rsidR="00FD7297" w:rsidRPr="000126E8">
        <w:rPr>
          <w:rFonts w:ascii="Arial" w:hAnsi="Arial" w:cs="Arial"/>
          <w:spacing w:val="7"/>
          <w:sz w:val="21"/>
          <w:szCs w:val="21"/>
        </w:rPr>
        <w:t xml:space="preserve">Durch die </w:t>
      </w:r>
      <w:r w:rsidR="00FD7297" w:rsidRPr="000126E8">
        <w:rPr>
          <w:rFonts w:ascii="Arial" w:hAnsi="Arial" w:cs="Arial"/>
          <w:spacing w:val="7"/>
          <w:sz w:val="21"/>
          <w:szCs w:val="21"/>
        </w:rPr>
        <w:lastRenderedPageBreak/>
        <w:t xml:space="preserve">Integration der Themen </w:t>
      </w:r>
      <w:r w:rsidR="00FD7297" w:rsidRPr="000126E8">
        <w:rPr>
          <w:rFonts w:ascii="Arial" w:hAnsi="Arial" w:cs="Arial"/>
          <w:color w:val="000000"/>
          <w:spacing w:val="7"/>
          <w:sz w:val="21"/>
          <w:szCs w:val="21"/>
        </w:rPr>
        <w:t xml:space="preserve">„Smart Home“ und „Gebäudeautomation“ in den Technikunterricht </w:t>
      </w:r>
      <w:r w:rsidR="00FD7297" w:rsidRPr="000126E8">
        <w:rPr>
          <w:rFonts w:ascii="Arial" w:hAnsi="Arial" w:cs="Arial"/>
          <w:spacing w:val="7"/>
          <w:sz w:val="21"/>
          <w:szCs w:val="21"/>
        </w:rPr>
        <w:t xml:space="preserve">sollen nicht nur zeitgemäße und praktische Inhalte vermittelt werden, sondern Andreas Müller sieht hierin zudem die Chance, die Attraktivität von Berufen im Elektrofachhandwerk </w:t>
      </w:r>
      <w:r w:rsidR="00B76E61" w:rsidRPr="000126E8">
        <w:rPr>
          <w:rFonts w:ascii="Arial" w:hAnsi="Arial" w:cs="Arial"/>
          <w:spacing w:val="7"/>
          <w:sz w:val="21"/>
          <w:szCs w:val="21"/>
        </w:rPr>
        <w:t xml:space="preserve">frühzeitig an potenzielle Nachwuchskräfte </w:t>
      </w:r>
      <w:r w:rsidR="00FD7297" w:rsidRPr="000126E8">
        <w:rPr>
          <w:rFonts w:ascii="Arial" w:hAnsi="Arial" w:cs="Arial"/>
          <w:spacing w:val="7"/>
          <w:sz w:val="21"/>
          <w:szCs w:val="21"/>
        </w:rPr>
        <w:t>zu transportieren. „</w:t>
      </w:r>
      <w:r w:rsidR="000609B2" w:rsidRPr="000126E8">
        <w:rPr>
          <w:rFonts w:ascii="Arial" w:hAnsi="Arial" w:cs="Arial"/>
          <w:spacing w:val="7"/>
          <w:sz w:val="21"/>
          <w:szCs w:val="21"/>
        </w:rPr>
        <w:t>So sieht für mich</w:t>
      </w:r>
      <w:r w:rsidR="00FD7297" w:rsidRPr="000126E8">
        <w:rPr>
          <w:rFonts w:ascii="Arial" w:hAnsi="Arial" w:cs="Arial"/>
          <w:spacing w:val="7"/>
          <w:sz w:val="21"/>
          <w:szCs w:val="21"/>
        </w:rPr>
        <w:t xml:space="preserve"> innovative Berufsorientierung</w:t>
      </w:r>
      <w:r w:rsidR="000609B2" w:rsidRPr="000126E8">
        <w:rPr>
          <w:rFonts w:ascii="Arial" w:hAnsi="Arial" w:cs="Arial"/>
          <w:spacing w:val="7"/>
          <w:sz w:val="21"/>
          <w:szCs w:val="21"/>
        </w:rPr>
        <w:t xml:space="preserve"> aus“, erklärt er. „Ich könnte mir vorstellen, dass wir hiermit an der Grace-Hopper-Schule ein Leuchtturmprojekt etablieren, das auch überregional im wahrsten Sinne des Wortes Schule macht.“</w:t>
      </w:r>
    </w:p>
    <w:p w14:paraId="5D4F4B53" w14:textId="77777777" w:rsidR="000609B2" w:rsidRPr="000126E8" w:rsidRDefault="000609B2" w:rsidP="00C41DC0">
      <w:pPr>
        <w:widowControl w:val="0"/>
        <w:autoSpaceDE w:val="0"/>
        <w:autoSpaceDN w:val="0"/>
        <w:adjustRightInd w:val="0"/>
        <w:spacing w:line="284" w:lineRule="exact"/>
        <w:rPr>
          <w:rFonts w:ascii="Arial" w:hAnsi="Arial" w:cs="Arial"/>
          <w:spacing w:val="7"/>
          <w:sz w:val="21"/>
          <w:szCs w:val="21"/>
        </w:rPr>
      </w:pPr>
    </w:p>
    <w:p w14:paraId="2DC99262" w14:textId="51B51777" w:rsidR="000609B2" w:rsidRPr="000126E8" w:rsidRDefault="000609B2" w:rsidP="00C41DC0">
      <w:pPr>
        <w:widowControl w:val="0"/>
        <w:autoSpaceDE w:val="0"/>
        <w:autoSpaceDN w:val="0"/>
        <w:adjustRightInd w:val="0"/>
        <w:spacing w:line="284" w:lineRule="exact"/>
        <w:rPr>
          <w:rFonts w:ascii="Arial" w:hAnsi="Arial" w:cs="Arial"/>
          <w:spacing w:val="7"/>
          <w:sz w:val="21"/>
          <w:szCs w:val="21"/>
        </w:rPr>
      </w:pPr>
      <w:r w:rsidRPr="000126E8">
        <w:rPr>
          <w:rFonts w:ascii="Arial" w:hAnsi="Arial" w:cs="Arial"/>
          <w:spacing w:val="7"/>
          <w:sz w:val="21"/>
          <w:szCs w:val="21"/>
        </w:rPr>
        <w:t>Auch Gira betrachtet die Zusammenarbeit mit Andreas Müller und der Teltower Gesamtschule als Pilotprojekt mit Vorbildcharakter. „Vor dem Hintergrund des Fachkräftemangels haben wir natürlich ein ureigenes Interesse daran, unsere</w:t>
      </w:r>
      <w:r w:rsidR="00965F17" w:rsidRPr="000126E8">
        <w:rPr>
          <w:rFonts w:ascii="Arial" w:hAnsi="Arial" w:cs="Arial"/>
          <w:spacing w:val="7"/>
          <w:sz w:val="21"/>
          <w:szCs w:val="21"/>
        </w:rPr>
        <w:t>n</w:t>
      </w:r>
      <w:r w:rsidRPr="000126E8">
        <w:rPr>
          <w:rFonts w:ascii="Arial" w:hAnsi="Arial" w:cs="Arial"/>
          <w:spacing w:val="7"/>
          <w:sz w:val="21"/>
          <w:szCs w:val="21"/>
        </w:rPr>
        <w:t xml:space="preserve"> Partner</w:t>
      </w:r>
      <w:r w:rsidR="00965F17" w:rsidRPr="000126E8">
        <w:rPr>
          <w:rFonts w:ascii="Arial" w:hAnsi="Arial" w:cs="Arial"/>
          <w:spacing w:val="7"/>
          <w:sz w:val="21"/>
          <w:szCs w:val="21"/>
        </w:rPr>
        <w:t>n</w:t>
      </w:r>
      <w:r w:rsidRPr="000126E8">
        <w:rPr>
          <w:rFonts w:ascii="Arial" w:hAnsi="Arial" w:cs="Arial"/>
          <w:spacing w:val="7"/>
          <w:sz w:val="21"/>
          <w:szCs w:val="21"/>
        </w:rPr>
        <w:t xml:space="preserve"> im Elektrohandwerk dabei zu </w:t>
      </w:r>
      <w:r w:rsidR="00965F17" w:rsidRPr="000126E8">
        <w:rPr>
          <w:rFonts w:ascii="Arial" w:hAnsi="Arial" w:cs="Arial"/>
          <w:spacing w:val="7"/>
          <w:sz w:val="21"/>
          <w:szCs w:val="21"/>
        </w:rPr>
        <w:t>helfen</w:t>
      </w:r>
      <w:r w:rsidRPr="000126E8">
        <w:rPr>
          <w:rFonts w:ascii="Arial" w:hAnsi="Arial" w:cs="Arial"/>
          <w:spacing w:val="7"/>
          <w:sz w:val="21"/>
          <w:szCs w:val="21"/>
        </w:rPr>
        <w:t xml:space="preserve">, qualifizierten Nachwuchs zu gewinnen“, unterstreicht Tobias Kleine, Leiter der Gira Akademie, aus deren Fundus die </w:t>
      </w:r>
      <w:r w:rsidR="00965F17" w:rsidRPr="000126E8">
        <w:rPr>
          <w:rFonts w:ascii="Arial" w:hAnsi="Arial" w:cs="Arial"/>
          <w:spacing w:val="7"/>
          <w:sz w:val="21"/>
          <w:szCs w:val="21"/>
        </w:rPr>
        <w:t>Smart-Home-Schulungskoffer stammen. „</w:t>
      </w:r>
      <w:r w:rsidR="009759A2" w:rsidRPr="000126E8">
        <w:rPr>
          <w:rFonts w:ascii="Arial" w:hAnsi="Arial" w:cs="Arial"/>
          <w:spacing w:val="7"/>
          <w:sz w:val="21"/>
          <w:szCs w:val="21"/>
        </w:rPr>
        <w:t xml:space="preserve">Wir sind darauf gespannt, welche Erfahrungen Lehrkräfte sowie Schülerinnen und Schüler </w:t>
      </w:r>
      <w:r w:rsidR="00965F17" w:rsidRPr="000126E8">
        <w:rPr>
          <w:rFonts w:ascii="Arial" w:hAnsi="Arial" w:cs="Arial"/>
          <w:spacing w:val="7"/>
          <w:sz w:val="21"/>
          <w:szCs w:val="21"/>
        </w:rPr>
        <w:t xml:space="preserve">in Teltow </w:t>
      </w:r>
      <w:r w:rsidR="009759A2" w:rsidRPr="000126E8">
        <w:rPr>
          <w:rFonts w:ascii="Arial" w:hAnsi="Arial" w:cs="Arial"/>
          <w:spacing w:val="7"/>
          <w:sz w:val="21"/>
          <w:szCs w:val="21"/>
        </w:rPr>
        <w:t>sammeln werden</w:t>
      </w:r>
      <w:r w:rsidR="00965F17" w:rsidRPr="000126E8">
        <w:rPr>
          <w:rFonts w:ascii="Arial" w:hAnsi="Arial" w:cs="Arial"/>
          <w:spacing w:val="7"/>
          <w:sz w:val="21"/>
          <w:szCs w:val="21"/>
        </w:rPr>
        <w:t xml:space="preserve">, </w:t>
      </w:r>
      <w:r w:rsidR="009759A2" w:rsidRPr="000126E8">
        <w:rPr>
          <w:rFonts w:ascii="Arial" w:hAnsi="Arial" w:cs="Arial"/>
          <w:spacing w:val="7"/>
          <w:sz w:val="21"/>
          <w:szCs w:val="21"/>
        </w:rPr>
        <w:t>und freuen uns darauf</w:t>
      </w:r>
      <w:r w:rsidR="00965F17" w:rsidRPr="000126E8">
        <w:rPr>
          <w:rFonts w:ascii="Arial" w:hAnsi="Arial" w:cs="Arial"/>
          <w:spacing w:val="7"/>
          <w:sz w:val="21"/>
          <w:szCs w:val="21"/>
        </w:rPr>
        <w:t xml:space="preserve">, </w:t>
      </w:r>
      <w:r w:rsidR="009759A2" w:rsidRPr="000126E8">
        <w:rPr>
          <w:rFonts w:ascii="Arial" w:hAnsi="Arial" w:cs="Arial"/>
          <w:spacing w:val="7"/>
          <w:sz w:val="21"/>
          <w:szCs w:val="21"/>
        </w:rPr>
        <w:t>dieses Projekt zu begleit</w:t>
      </w:r>
      <w:r w:rsidR="00965F17" w:rsidRPr="000126E8">
        <w:rPr>
          <w:rFonts w:ascii="Arial" w:hAnsi="Arial" w:cs="Arial"/>
          <w:spacing w:val="7"/>
          <w:sz w:val="21"/>
          <w:szCs w:val="21"/>
        </w:rPr>
        <w:t>en.“</w:t>
      </w:r>
    </w:p>
    <w:bookmarkEnd w:id="5"/>
    <w:bookmarkEnd w:id="6"/>
    <w:p w14:paraId="5535632A" w14:textId="77777777" w:rsidR="00C15AC5" w:rsidRPr="000126E8" w:rsidRDefault="00C15AC5" w:rsidP="00C41DC0">
      <w:pPr>
        <w:spacing w:line="284" w:lineRule="exact"/>
        <w:rPr>
          <w:rFonts w:ascii="Arial" w:hAnsi="Arial" w:cs="Arial"/>
          <w:color w:val="000000"/>
          <w:spacing w:val="7"/>
          <w:sz w:val="21"/>
          <w:szCs w:val="21"/>
        </w:rPr>
      </w:pPr>
    </w:p>
    <w:p w14:paraId="754E4AB8" w14:textId="77777777" w:rsidR="00C15AC5" w:rsidRPr="000126E8" w:rsidRDefault="00C15AC5" w:rsidP="00C41DC0">
      <w:pPr>
        <w:spacing w:line="284" w:lineRule="exact"/>
        <w:rPr>
          <w:rFonts w:ascii="Arial" w:hAnsi="Arial" w:cs="Arial"/>
          <w:color w:val="000000"/>
          <w:spacing w:val="7"/>
          <w:sz w:val="21"/>
          <w:szCs w:val="21"/>
        </w:rPr>
      </w:pPr>
    </w:p>
    <w:p w14:paraId="0944F50D" w14:textId="77777777" w:rsidR="00C41DC0" w:rsidRPr="000126E8" w:rsidRDefault="00C41DC0" w:rsidP="00C41DC0">
      <w:pPr>
        <w:spacing w:line="284" w:lineRule="exact"/>
        <w:jc w:val="center"/>
        <w:rPr>
          <w:rFonts w:ascii="Arial" w:hAnsi="Arial" w:cs="Arial"/>
          <w:spacing w:val="7"/>
          <w:sz w:val="21"/>
          <w:szCs w:val="21"/>
        </w:rPr>
      </w:pPr>
      <w:r w:rsidRPr="000126E8">
        <w:rPr>
          <w:rFonts w:ascii="Arial" w:hAnsi="Arial" w:cs="Arial"/>
          <w:spacing w:val="7"/>
          <w:sz w:val="21"/>
          <w:szCs w:val="21"/>
        </w:rPr>
        <w:t>***</w:t>
      </w:r>
    </w:p>
    <w:p w14:paraId="35799C43" w14:textId="77777777" w:rsidR="00C41DC0" w:rsidRPr="000126E8" w:rsidRDefault="00C41DC0" w:rsidP="00C41DC0">
      <w:pPr>
        <w:rPr>
          <w:rFonts w:ascii="Arial" w:hAnsi="Arial" w:cs="Arial"/>
          <w:bCs/>
          <w:color w:val="000000"/>
          <w:spacing w:val="7"/>
          <w:sz w:val="21"/>
          <w:szCs w:val="21"/>
          <w:u w:val="single"/>
        </w:rPr>
      </w:pPr>
    </w:p>
    <w:p w14:paraId="156C7415" w14:textId="1BE51ED8" w:rsidR="00C41DC0" w:rsidRPr="000126E8" w:rsidRDefault="00C41DC0" w:rsidP="00C41DC0">
      <w:pPr>
        <w:rPr>
          <w:rFonts w:ascii="Arial" w:hAnsi="Arial" w:cs="Arial"/>
          <w:bCs/>
          <w:color w:val="000000"/>
          <w:spacing w:val="7"/>
          <w:sz w:val="21"/>
          <w:szCs w:val="21"/>
          <w:u w:val="single"/>
        </w:rPr>
      </w:pPr>
      <w:r w:rsidRPr="000126E8">
        <w:rPr>
          <w:rFonts w:ascii="Arial" w:hAnsi="Arial" w:cs="Arial"/>
          <w:bCs/>
          <w:color w:val="000000"/>
          <w:spacing w:val="7"/>
          <w:sz w:val="21"/>
          <w:szCs w:val="21"/>
          <w:u w:val="single"/>
        </w:rPr>
        <w:t>Bildunterschrift</w:t>
      </w:r>
      <w:r w:rsidR="000126E8" w:rsidRPr="000126E8">
        <w:rPr>
          <w:rFonts w:ascii="Arial" w:hAnsi="Arial" w:cs="Arial"/>
          <w:bCs/>
          <w:color w:val="000000"/>
          <w:spacing w:val="7"/>
          <w:sz w:val="21"/>
          <w:szCs w:val="21"/>
          <w:u w:val="single"/>
        </w:rPr>
        <w:t>en</w:t>
      </w:r>
    </w:p>
    <w:p w14:paraId="7CAE16E0" w14:textId="70202A63" w:rsidR="00C41DC0" w:rsidRDefault="00B60620" w:rsidP="00C41DC0">
      <w:pPr>
        <w:shd w:val="clear" w:color="auto" w:fill="FFFFFF"/>
        <w:spacing w:line="284" w:lineRule="exact"/>
        <w:rPr>
          <w:rStyle w:val="A2"/>
          <w:rFonts w:ascii="Arial" w:hAnsi="Arial" w:cs="Arial"/>
          <w:spacing w:val="7"/>
          <w:sz w:val="21"/>
          <w:szCs w:val="21"/>
        </w:rPr>
      </w:pPr>
      <w:r w:rsidRPr="000126E8">
        <w:rPr>
          <w:rFonts w:ascii="Arial" w:hAnsi="Arial" w:cs="Arial"/>
          <w:color w:val="000000"/>
          <w:spacing w:val="7"/>
          <w:sz w:val="21"/>
          <w:szCs w:val="21"/>
        </w:rPr>
        <w:t>Smart Home im Schulunterricht: Die für die Region Berlin-Brandenburg zuständigen Gira Vertriebsingenieure Peter Braun</w:t>
      </w:r>
      <w:r w:rsidR="0062753E">
        <w:rPr>
          <w:rFonts w:ascii="Arial" w:hAnsi="Arial" w:cs="Arial"/>
          <w:color w:val="000000"/>
          <w:spacing w:val="7"/>
          <w:sz w:val="21"/>
          <w:szCs w:val="21"/>
        </w:rPr>
        <w:t xml:space="preserve"> (2.v.r.)</w:t>
      </w:r>
      <w:r w:rsidRPr="000126E8">
        <w:rPr>
          <w:rFonts w:ascii="Arial" w:hAnsi="Arial" w:cs="Arial"/>
          <w:color w:val="000000"/>
          <w:spacing w:val="7"/>
          <w:sz w:val="21"/>
          <w:szCs w:val="21"/>
        </w:rPr>
        <w:t xml:space="preserve"> und Torsten </w:t>
      </w:r>
      <w:proofErr w:type="spellStart"/>
      <w:r w:rsidRPr="000126E8">
        <w:rPr>
          <w:rFonts w:ascii="Arial" w:hAnsi="Arial" w:cs="Arial"/>
          <w:color w:val="000000"/>
          <w:spacing w:val="7"/>
          <w:sz w:val="21"/>
          <w:szCs w:val="21"/>
        </w:rPr>
        <w:t>Sandebeck</w:t>
      </w:r>
      <w:proofErr w:type="spellEnd"/>
      <w:r w:rsidR="0062753E">
        <w:rPr>
          <w:rFonts w:ascii="Arial" w:hAnsi="Arial" w:cs="Arial"/>
          <w:color w:val="000000"/>
          <w:spacing w:val="7"/>
          <w:sz w:val="21"/>
          <w:szCs w:val="21"/>
        </w:rPr>
        <w:t xml:space="preserve"> (3.v.l.)</w:t>
      </w:r>
      <w:r w:rsidRPr="000126E8">
        <w:rPr>
          <w:rFonts w:ascii="Arial" w:hAnsi="Arial" w:cs="Arial"/>
          <w:color w:val="000000"/>
          <w:spacing w:val="7"/>
          <w:sz w:val="21"/>
          <w:szCs w:val="21"/>
        </w:rPr>
        <w:t xml:space="preserve"> übergaben gemeinsam mit Andreas Müller</w:t>
      </w:r>
      <w:r w:rsidR="000126E8" w:rsidRPr="000126E8">
        <w:rPr>
          <w:rFonts w:ascii="Arial" w:hAnsi="Arial" w:cs="Arial"/>
          <w:color w:val="000000"/>
          <w:spacing w:val="7"/>
          <w:sz w:val="21"/>
          <w:szCs w:val="21"/>
        </w:rPr>
        <w:t xml:space="preserve"> </w:t>
      </w:r>
      <w:r w:rsidR="0062753E">
        <w:rPr>
          <w:rFonts w:ascii="Arial" w:hAnsi="Arial" w:cs="Arial"/>
          <w:color w:val="000000"/>
          <w:spacing w:val="7"/>
          <w:sz w:val="21"/>
          <w:szCs w:val="21"/>
        </w:rPr>
        <w:t xml:space="preserve">(4.v.r.) </w:t>
      </w:r>
      <w:r w:rsidR="000126E8" w:rsidRPr="000126E8">
        <w:rPr>
          <w:rFonts w:ascii="Arial" w:hAnsi="Arial" w:cs="Arial"/>
          <w:color w:val="000000"/>
          <w:spacing w:val="7"/>
          <w:sz w:val="21"/>
          <w:szCs w:val="21"/>
        </w:rPr>
        <w:t xml:space="preserve">von </w:t>
      </w:r>
      <w:proofErr w:type="gramStart"/>
      <w:r w:rsidR="000126E8" w:rsidRPr="000126E8">
        <w:rPr>
          <w:rFonts w:ascii="Arial" w:hAnsi="Arial" w:cs="Arial"/>
          <w:color w:val="000000"/>
          <w:spacing w:val="7"/>
          <w:sz w:val="21"/>
          <w:szCs w:val="21"/>
        </w:rPr>
        <w:t>Elektro Müller</w:t>
      </w:r>
      <w:proofErr w:type="gramEnd"/>
      <w:r w:rsidR="000126E8" w:rsidRPr="000126E8">
        <w:rPr>
          <w:rFonts w:ascii="Arial" w:hAnsi="Arial" w:cs="Arial"/>
          <w:color w:val="000000"/>
          <w:spacing w:val="7"/>
          <w:sz w:val="21"/>
          <w:szCs w:val="21"/>
        </w:rPr>
        <w:t xml:space="preserve"> aus Teltow </w:t>
      </w:r>
      <w:r w:rsidRPr="000126E8">
        <w:rPr>
          <w:rFonts w:ascii="Arial" w:hAnsi="Arial" w:cs="Arial"/>
          <w:color w:val="000000"/>
          <w:spacing w:val="7"/>
          <w:sz w:val="21"/>
          <w:szCs w:val="21"/>
        </w:rPr>
        <w:t xml:space="preserve">vier Smart-Home-Schulungskoffer im Wert von zusammen rund </w:t>
      </w:r>
      <w:r w:rsidR="005E0529">
        <w:rPr>
          <w:rFonts w:ascii="Arial" w:hAnsi="Arial" w:cs="Arial"/>
          <w:color w:val="000000"/>
          <w:spacing w:val="7"/>
          <w:sz w:val="21"/>
          <w:szCs w:val="21"/>
        </w:rPr>
        <w:t>17</w:t>
      </w:r>
      <w:r w:rsidRPr="000126E8">
        <w:rPr>
          <w:rFonts w:ascii="Arial" w:hAnsi="Arial" w:cs="Arial"/>
          <w:color w:val="000000"/>
          <w:spacing w:val="7"/>
          <w:sz w:val="21"/>
          <w:szCs w:val="21"/>
        </w:rPr>
        <w:t>.000 Euro an den Leiter der</w:t>
      </w:r>
      <w:r w:rsidR="000126E8" w:rsidRPr="000126E8">
        <w:rPr>
          <w:rFonts w:ascii="Arial" w:hAnsi="Arial" w:cs="Arial"/>
          <w:color w:val="000000"/>
          <w:spacing w:val="7"/>
          <w:sz w:val="21"/>
          <w:szCs w:val="21"/>
        </w:rPr>
        <w:t xml:space="preserve"> </w:t>
      </w:r>
      <w:r w:rsidRPr="000126E8">
        <w:rPr>
          <w:rFonts w:ascii="Arial" w:hAnsi="Arial" w:cs="Arial"/>
          <w:color w:val="000000"/>
          <w:spacing w:val="7"/>
          <w:sz w:val="21"/>
          <w:szCs w:val="21"/>
        </w:rPr>
        <w:t>Grace-Hoppe</w:t>
      </w:r>
      <w:r w:rsidR="000126E8" w:rsidRPr="000126E8">
        <w:rPr>
          <w:rFonts w:ascii="Arial" w:hAnsi="Arial" w:cs="Arial"/>
          <w:color w:val="000000"/>
          <w:spacing w:val="7"/>
          <w:sz w:val="21"/>
          <w:szCs w:val="21"/>
        </w:rPr>
        <w:t>r</w:t>
      </w:r>
      <w:r w:rsidRPr="000126E8">
        <w:rPr>
          <w:rFonts w:ascii="Arial" w:hAnsi="Arial" w:cs="Arial"/>
          <w:color w:val="000000"/>
          <w:spacing w:val="7"/>
          <w:sz w:val="21"/>
          <w:szCs w:val="21"/>
        </w:rPr>
        <w:t>-Gesamtschule, Alexander Otto</w:t>
      </w:r>
      <w:r w:rsidR="0062753E">
        <w:rPr>
          <w:rFonts w:ascii="Arial" w:hAnsi="Arial" w:cs="Arial"/>
          <w:color w:val="000000"/>
          <w:spacing w:val="7"/>
          <w:sz w:val="21"/>
          <w:szCs w:val="21"/>
        </w:rPr>
        <w:t xml:space="preserve"> (l.)</w:t>
      </w:r>
      <w:r w:rsidRPr="000126E8">
        <w:rPr>
          <w:rFonts w:ascii="Arial" w:hAnsi="Arial" w:cs="Arial"/>
          <w:color w:val="000000"/>
          <w:spacing w:val="7"/>
          <w:sz w:val="21"/>
          <w:szCs w:val="21"/>
        </w:rPr>
        <w:t>, und Techniklehrer</w:t>
      </w:r>
      <w:r w:rsidR="000126E8" w:rsidRPr="000126E8">
        <w:rPr>
          <w:rFonts w:ascii="Arial" w:hAnsi="Arial" w:cs="Arial"/>
          <w:color w:val="000000"/>
          <w:spacing w:val="7"/>
          <w:sz w:val="21"/>
          <w:szCs w:val="21"/>
        </w:rPr>
        <w:t xml:space="preserve"> </w:t>
      </w:r>
      <w:r w:rsidR="00225BE6" w:rsidRPr="000126E8">
        <w:rPr>
          <w:rFonts w:ascii="Arial" w:hAnsi="Arial" w:cs="Arial"/>
          <w:color w:val="000000"/>
          <w:spacing w:val="7"/>
          <w:sz w:val="21"/>
          <w:szCs w:val="21"/>
        </w:rPr>
        <w:t xml:space="preserve">Nikolai </w:t>
      </w:r>
      <w:r w:rsidRPr="000126E8">
        <w:rPr>
          <w:rFonts w:ascii="Arial" w:hAnsi="Arial" w:cs="Arial"/>
          <w:color w:val="000000"/>
          <w:spacing w:val="7"/>
          <w:sz w:val="21"/>
          <w:szCs w:val="21"/>
        </w:rPr>
        <w:t>Gregory</w:t>
      </w:r>
      <w:r w:rsidR="0062753E">
        <w:rPr>
          <w:rFonts w:ascii="Arial" w:hAnsi="Arial" w:cs="Arial"/>
          <w:color w:val="000000"/>
          <w:spacing w:val="7"/>
          <w:sz w:val="21"/>
          <w:szCs w:val="21"/>
        </w:rPr>
        <w:t xml:space="preserve"> (2.v.l.)</w:t>
      </w:r>
      <w:r w:rsidRPr="000126E8">
        <w:rPr>
          <w:rFonts w:ascii="Arial" w:hAnsi="Arial" w:cs="Arial"/>
          <w:color w:val="000000"/>
          <w:spacing w:val="7"/>
          <w:sz w:val="21"/>
          <w:szCs w:val="21"/>
        </w:rPr>
        <w:t>.</w:t>
      </w:r>
      <w:r w:rsidR="00705100" w:rsidRPr="000126E8">
        <w:rPr>
          <w:rFonts w:ascii="Arial" w:hAnsi="Arial" w:cs="Arial"/>
          <w:color w:val="000000"/>
          <w:spacing w:val="7"/>
          <w:sz w:val="21"/>
          <w:szCs w:val="21"/>
        </w:rPr>
        <w:t xml:space="preserve"> Ab kommenden Schuljahr soll das Thema „Gebäudeautomation“ auf Basis des Lehrplans fester Bestandteil des Technikunterrichts an der Schule werden. </w:t>
      </w:r>
      <w:r w:rsidR="00C41DC0" w:rsidRPr="000126E8">
        <w:rPr>
          <w:rFonts w:ascii="Arial" w:hAnsi="Arial" w:cs="Arial"/>
          <w:color w:val="000000" w:themeColor="text1"/>
          <w:spacing w:val="7"/>
          <w:sz w:val="21"/>
          <w:szCs w:val="21"/>
        </w:rPr>
        <w:t>(</w:t>
      </w:r>
      <w:r w:rsidR="00C41DC0" w:rsidRPr="000126E8">
        <w:rPr>
          <w:rStyle w:val="A2"/>
          <w:rFonts w:ascii="Arial" w:hAnsi="Arial" w:cs="Arial"/>
          <w:spacing w:val="7"/>
          <w:sz w:val="21"/>
          <w:szCs w:val="21"/>
        </w:rPr>
        <w:t xml:space="preserve">Foto: </w:t>
      </w:r>
      <w:r w:rsidR="000126E8" w:rsidRPr="000126E8">
        <w:rPr>
          <w:rStyle w:val="A2"/>
          <w:rFonts w:ascii="Arial" w:hAnsi="Arial" w:cs="Arial"/>
          <w:spacing w:val="7"/>
          <w:sz w:val="21"/>
          <w:szCs w:val="21"/>
        </w:rPr>
        <w:t>Dirk Pagels</w:t>
      </w:r>
      <w:r w:rsidR="00C41DC0" w:rsidRPr="000126E8">
        <w:rPr>
          <w:rStyle w:val="A2"/>
          <w:rFonts w:ascii="Arial" w:hAnsi="Arial" w:cs="Arial"/>
          <w:spacing w:val="7"/>
          <w:sz w:val="21"/>
          <w:szCs w:val="21"/>
        </w:rPr>
        <w:t>)</w:t>
      </w:r>
      <w:r w:rsidR="00C41DC0" w:rsidRPr="008E5666">
        <w:rPr>
          <w:rFonts w:ascii="Arial" w:hAnsi="Arial" w:cs="Arial"/>
          <w:color w:val="000000"/>
          <w:spacing w:val="7"/>
          <w:sz w:val="21"/>
          <w:szCs w:val="21"/>
        </w:rPr>
        <w:t xml:space="preserve"> </w:t>
      </w:r>
    </w:p>
    <w:p w14:paraId="3DB099FE" w14:textId="2F5D18F3" w:rsidR="00C41DC0" w:rsidRDefault="00C41DC0" w:rsidP="00C41DC0">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bookmarkStart w:id="7" w:name="OLE_LINK65"/>
      <w:bookmarkStart w:id="8" w:name="OLE_LINK66"/>
      <w:bookmarkStart w:id="9" w:name="OLE_LINK12"/>
      <w:bookmarkStart w:id="10" w:name="OLE_LINK13"/>
      <w:r>
        <w:rPr>
          <w:rFonts w:ascii="Arial" w:hAnsi="Arial" w:cs="Arial"/>
          <w:i/>
          <w:color w:val="000090"/>
          <w:spacing w:val="7"/>
          <w:sz w:val="18"/>
          <w:szCs w:val="21"/>
        </w:rPr>
        <w:t>260</w:t>
      </w:r>
      <w:r w:rsidR="008722FB">
        <w:rPr>
          <w:rFonts w:ascii="Arial" w:hAnsi="Arial" w:cs="Arial"/>
          <w:i/>
          <w:color w:val="000090"/>
          <w:spacing w:val="7"/>
          <w:sz w:val="18"/>
          <w:szCs w:val="21"/>
        </w:rPr>
        <w:t>2</w:t>
      </w:r>
      <w:r w:rsidR="000126E8">
        <w:rPr>
          <w:rFonts w:ascii="Arial" w:hAnsi="Arial" w:cs="Arial"/>
          <w:i/>
          <w:color w:val="000090"/>
          <w:spacing w:val="7"/>
          <w:sz w:val="18"/>
          <w:szCs w:val="21"/>
        </w:rPr>
        <w:t>20</w:t>
      </w:r>
      <w:r>
        <w:rPr>
          <w:rFonts w:ascii="Arial" w:hAnsi="Arial" w:cs="Arial"/>
          <w:i/>
          <w:color w:val="000090"/>
          <w:spacing w:val="7"/>
          <w:sz w:val="18"/>
          <w:szCs w:val="21"/>
        </w:rPr>
        <w:t>_Gira_</w:t>
      </w:r>
      <w:r w:rsidR="008722FB">
        <w:rPr>
          <w:rFonts w:ascii="Arial" w:hAnsi="Arial" w:cs="Arial"/>
          <w:i/>
          <w:color w:val="000090"/>
          <w:spacing w:val="7"/>
          <w:sz w:val="18"/>
          <w:szCs w:val="21"/>
        </w:rPr>
        <w:t>Smart Home</w:t>
      </w:r>
      <w:r w:rsidR="00B60620">
        <w:rPr>
          <w:rFonts w:ascii="Arial" w:hAnsi="Arial" w:cs="Arial"/>
          <w:i/>
          <w:color w:val="000090"/>
          <w:spacing w:val="7"/>
          <w:sz w:val="18"/>
          <w:szCs w:val="21"/>
        </w:rPr>
        <w:t xml:space="preserve"> im Schulunterricht</w:t>
      </w:r>
      <w:r>
        <w:rPr>
          <w:rFonts w:ascii="Arial" w:hAnsi="Arial" w:cs="Arial"/>
          <w:i/>
          <w:color w:val="000090"/>
          <w:spacing w:val="7"/>
          <w:sz w:val="18"/>
          <w:szCs w:val="21"/>
        </w:rPr>
        <w:t>_01</w:t>
      </w:r>
      <w:bookmarkEnd w:id="7"/>
      <w:bookmarkEnd w:id="8"/>
      <w:r>
        <w:rPr>
          <w:rFonts w:ascii="Arial" w:hAnsi="Arial" w:cs="Arial"/>
          <w:i/>
          <w:color w:val="000090"/>
          <w:spacing w:val="7"/>
          <w:sz w:val="18"/>
          <w:szCs w:val="21"/>
        </w:rPr>
        <w:t>.jpg</w:t>
      </w:r>
      <w:bookmarkEnd w:id="9"/>
      <w:bookmarkEnd w:id="10"/>
      <w:r>
        <w:rPr>
          <w:rFonts w:ascii="Arial" w:hAnsi="Arial" w:cs="Arial"/>
          <w:i/>
          <w:color w:val="000090"/>
          <w:spacing w:val="7"/>
          <w:sz w:val="18"/>
          <w:szCs w:val="21"/>
        </w:rPr>
        <w:t>]</w:t>
      </w:r>
    </w:p>
    <w:p w14:paraId="3B108076" w14:textId="77777777" w:rsidR="00C41DC0" w:rsidRDefault="00C41DC0" w:rsidP="00C41DC0">
      <w:pPr>
        <w:spacing w:line="284" w:lineRule="exact"/>
        <w:rPr>
          <w:rStyle w:val="A2"/>
          <w:rFonts w:ascii="Arial" w:hAnsi="Arial" w:cs="Arial"/>
          <w:b/>
          <w:bCs/>
          <w:spacing w:val="7"/>
          <w:sz w:val="21"/>
          <w:szCs w:val="21"/>
        </w:rPr>
      </w:pPr>
    </w:p>
    <w:p w14:paraId="1293ACC9" w14:textId="16AD7EA1" w:rsidR="007223BA" w:rsidRDefault="0051366F" w:rsidP="007223BA">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Vier K</w:t>
      </w:r>
      <w:r w:rsidRPr="0051366F">
        <w:rPr>
          <w:rStyle w:val="A2"/>
          <w:rFonts w:ascii="Arial" w:hAnsi="Arial" w:cs="Arial"/>
          <w:spacing w:val="7"/>
          <w:sz w:val="21"/>
          <w:szCs w:val="21"/>
        </w:rPr>
        <w:t>offer voller Smart-Home-Technik:</w:t>
      </w:r>
      <w:r>
        <w:rPr>
          <w:rStyle w:val="A2"/>
          <w:rFonts w:ascii="Arial" w:hAnsi="Arial" w:cs="Arial"/>
          <w:spacing w:val="7"/>
          <w:sz w:val="21"/>
          <w:szCs w:val="21"/>
        </w:rPr>
        <w:t xml:space="preserve"> Herzstück der Schulungskoffer, mit denen zunächst die Schülerinnen und Schüler der Elektro-AG an der </w:t>
      </w:r>
      <w:r w:rsidRPr="000126E8">
        <w:rPr>
          <w:rFonts w:ascii="Arial" w:hAnsi="Arial" w:cs="Arial"/>
          <w:color w:val="000000"/>
          <w:spacing w:val="7"/>
          <w:sz w:val="21"/>
          <w:szCs w:val="21"/>
        </w:rPr>
        <w:t>Grace-Hopper-Gesamtschule</w:t>
      </w:r>
      <w:r>
        <w:rPr>
          <w:rFonts w:ascii="Arial" w:hAnsi="Arial" w:cs="Arial"/>
          <w:color w:val="000000"/>
          <w:spacing w:val="7"/>
          <w:sz w:val="21"/>
          <w:szCs w:val="21"/>
        </w:rPr>
        <w:t xml:space="preserve"> in Teltow arbeiten werden, </w:t>
      </w:r>
      <w:r w:rsidRPr="000126E8">
        <w:rPr>
          <w:rFonts w:ascii="Arial" w:hAnsi="Arial" w:cs="Arial"/>
          <w:color w:val="000000"/>
          <w:spacing w:val="7"/>
          <w:sz w:val="21"/>
          <w:szCs w:val="21"/>
        </w:rPr>
        <w:t xml:space="preserve">ist der kompakte Server Gira </w:t>
      </w:r>
      <w:proofErr w:type="spellStart"/>
      <w:r w:rsidRPr="000126E8">
        <w:rPr>
          <w:rFonts w:ascii="Arial" w:hAnsi="Arial" w:cs="Arial"/>
          <w:color w:val="000000"/>
          <w:spacing w:val="7"/>
          <w:sz w:val="21"/>
          <w:szCs w:val="21"/>
        </w:rPr>
        <w:t>One</w:t>
      </w:r>
      <w:proofErr w:type="spellEnd"/>
      <w:r w:rsidRPr="000126E8">
        <w:rPr>
          <w:rFonts w:ascii="Arial" w:hAnsi="Arial" w:cs="Arial"/>
          <w:color w:val="000000"/>
          <w:spacing w:val="7"/>
          <w:sz w:val="21"/>
          <w:szCs w:val="21"/>
        </w:rPr>
        <w:t xml:space="preserve">. Über ihn lassen sich </w:t>
      </w:r>
      <w:r w:rsidR="007223BA">
        <w:rPr>
          <w:rFonts w:ascii="Arial" w:hAnsi="Arial" w:cs="Arial"/>
          <w:color w:val="000000"/>
          <w:spacing w:val="7"/>
          <w:sz w:val="21"/>
          <w:szCs w:val="21"/>
        </w:rPr>
        <w:t xml:space="preserve">verschiedene gebäudetechnische Funktionen wie Licht, Heizung und anderes </w:t>
      </w:r>
      <w:r w:rsidR="007223BA">
        <w:rPr>
          <w:rFonts w:ascii="Arial" w:hAnsi="Arial" w:cs="Arial"/>
          <w:color w:val="000000"/>
          <w:spacing w:val="7"/>
          <w:sz w:val="21"/>
          <w:szCs w:val="21"/>
        </w:rPr>
        <w:lastRenderedPageBreak/>
        <w:t xml:space="preserve">mehr digital steuern. </w:t>
      </w:r>
      <w:r w:rsidR="007223BA" w:rsidRPr="000126E8">
        <w:rPr>
          <w:rFonts w:ascii="Arial" w:hAnsi="Arial" w:cs="Arial"/>
          <w:color w:val="000000"/>
          <w:spacing w:val="7"/>
          <w:sz w:val="21"/>
          <w:szCs w:val="21"/>
        </w:rPr>
        <w:t>Die Bedienung erfolgt über ebenfalls in den Koffern enthaltene Tastsensoren und Taster</w:t>
      </w:r>
      <w:r w:rsidR="007223BA">
        <w:rPr>
          <w:rFonts w:ascii="Arial" w:hAnsi="Arial" w:cs="Arial"/>
          <w:color w:val="000000"/>
          <w:spacing w:val="7"/>
          <w:sz w:val="21"/>
          <w:szCs w:val="21"/>
        </w:rPr>
        <w:t xml:space="preserve"> oder per Smartphone App. </w:t>
      </w:r>
      <w:r w:rsidR="007223BA" w:rsidRPr="000126E8">
        <w:rPr>
          <w:rFonts w:ascii="Arial" w:hAnsi="Arial" w:cs="Arial"/>
          <w:color w:val="000000" w:themeColor="text1"/>
          <w:spacing w:val="7"/>
          <w:sz w:val="21"/>
          <w:szCs w:val="21"/>
        </w:rPr>
        <w:t>(</w:t>
      </w:r>
      <w:r w:rsidR="007223BA" w:rsidRPr="000126E8">
        <w:rPr>
          <w:rStyle w:val="A2"/>
          <w:rFonts w:ascii="Arial" w:hAnsi="Arial" w:cs="Arial"/>
          <w:spacing w:val="7"/>
          <w:sz w:val="21"/>
          <w:szCs w:val="21"/>
        </w:rPr>
        <w:t xml:space="preserve">Foto: </w:t>
      </w:r>
      <w:r w:rsidR="007223BA">
        <w:rPr>
          <w:rStyle w:val="A2"/>
          <w:rFonts w:ascii="Arial" w:hAnsi="Arial" w:cs="Arial"/>
          <w:spacing w:val="7"/>
          <w:sz w:val="21"/>
          <w:szCs w:val="21"/>
        </w:rPr>
        <w:t>Andreas</w:t>
      </w:r>
      <w:r w:rsidR="007223BA" w:rsidRPr="000126E8">
        <w:rPr>
          <w:rStyle w:val="A2"/>
          <w:rFonts w:ascii="Arial" w:hAnsi="Arial" w:cs="Arial"/>
          <w:spacing w:val="7"/>
          <w:sz w:val="21"/>
          <w:szCs w:val="21"/>
        </w:rPr>
        <w:t xml:space="preserve"> </w:t>
      </w:r>
      <w:r w:rsidR="007223BA">
        <w:rPr>
          <w:rStyle w:val="A2"/>
          <w:rFonts w:ascii="Arial" w:hAnsi="Arial" w:cs="Arial"/>
          <w:spacing w:val="7"/>
          <w:sz w:val="21"/>
          <w:szCs w:val="21"/>
        </w:rPr>
        <w:t>Müller</w:t>
      </w:r>
      <w:r w:rsidR="007223BA" w:rsidRPr="000126E8">
        <w:rPr>
          <w:rStyle w:val="A2"/>
          <w:rFonts w:ascii="Arial" w:hAnsi="Arial" w:cs="Arial"/>
          <w:spacing w:val="7"/>
          <w:sz w:val="21"/>
          <w:szCs w:val="21"/>
        </w:rPr>
        <w:t>)</w:t>
      </w:r>
      <w:r w:rsidR="007223BA" w:rsidRPr="008E5666">
        <w:rPr>
          <w:rFonts w:ascii="Arial" w:hAnsi="Arial" w:cs="Arial"/>
          <w:color w:val="000000"/>
          <w:spacing w:val="7"/>
          <w:sz w:val="21"/>
          <w:szCs w:val="21"/>
        </w:rPr>
        <w:t xml:space="preserve"> </w:t>
      </w:r>
    </w:p>
    <w:p w14:paraId="465846ED" w14:textId="0B013809" w:rsidR="007223BA" w:rsidRDefault="007223BA" w:rsidP="007223BA">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[260220_Gira_Smart Home im Schulunterricht_02.p</w:t>
      </w:r>
      <w:r w:rsidR="003A4391">
        <w:rPr>
          <w:rFonts w:ascii="Arial" w:hAnsi="Arial" w:cs="Arial"/>
          <w:i/>
          <w:color w:val="000090"/>
          <w:spacing w:val="7"/>
          <w:sz w:val="18"/>
          <w:szCs w:val="21"/>
        </w:rPr>
        <w:t>n</w:t>
      </w:r>
      <w:r>
        <w:rPr>
          <w:rFonts w:ascii="Arial" w:hAnsi="Arial" w:cs="Arial"/>
          <w:i/>
          <w:color w:val="000090"/>
          <w:spacing w:val="7"/>
          <w:sz w:val="18"/>
          <w:szCs w:val="21"/>
        </w:rPr>
        <w:t>g]</w:t>
      </w:r>
    </w:p>
    <w:p w14:paraId="58612507" w14:textId="77777777" w:rsidR="007223BA" w:rsidRDefault="007223BA" w:rsidP="007223BA">
      <w:pPr>
        <w:spacing w:line="284" w:lineRule="exact"/>
        <w:rPr>
          <w:rFonts w:ascii="Arial" w:hAnsi="Arial" w:cs="Arial"/>
          <w:spacing w:val="7"/>
          <w:sz w:val="21"/>
          <w:szCs w:val="21"/>
        </w:rPr>
      </w:pPr>
    </w:p>
    <w:p w14:paraId="368FC006" w14:textId="77777777" w:rsidR="007223BA" w:rsidRDefault="007223BA" w:rsidP="007223BA">
      <w:pPr>
        <w:spacing w:line="284" w:lineRule="exact"/>
        <w:rPr>
          <w:rFonts w:ascii="Arial" w:hAnsi="Arial" w:cs="Arial"/>
          <w:spacing w:val="7"/>
          <w:sz w:val="21"/>
          <w:szCs w:val="21"/>
        </w:rPr>
      </w:pPr>
    </w:p>
    <w:p w14:paraId="0C3735AE" w14:textId="21D65536" w:rsidR="00C41DC0" w:rsidRDefault="00C41DC0" w:rsidP="007223BA">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11"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8"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11"/>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9"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54067AFC" w:rsidR="00C41DC0" w:rsidRDefault="00CC2114"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proofErr w:type="spellStart"/>
      <w:r>
        <w:rPr>
          <w:rFonts w:ascii="Arial" w:hAnsi="Arial"/>
          <w:sz w:val="21"/>
        </w:rPr>
        <w:t>Hudr</w:t>
      </w:r>
      <w:proofErr w:type="spellEnd"/>
    </w:p>
    <w:p w14:paraId="021CF6CB" w14:textId="3E04C8A5"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CC2114">
        <w:rPr>
          <w:rFonts w:ascii="Arial" w:hAnsi="Arial"/>
          <w:sz w:val="21"/>
        </w:rPr>
        <w:t>6</w:t>
      </w:r>
      <w:r>
        <w:rPr>
          <w:rFonts w:ascii="Arial" w:hAnsi="Arial"/>
          <w:sz w:val="21"/>
        </w:rPr>
        <w:t>8</w:t>
      </w:r>
      <w:r w:rsidR="00CC2114">
        <w:rPr>
          <w:rFonts w:ascii="Arial" w:hAnsi="Arial"/>
          <w:sz w:val="21"/>
        </w:rPr>
        <w:t>97</w:t>
      </w:r>
    </w:p>
    <w:p w14:paraId="2C346A0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10" w:history="1">
        <w:r w:rsidRPr="007C59D0">
          <w:rPr>
            <w:rStyle w:val="Hyperlink"/>
            <w:rFonts w:ascii="Arial" w:hAnsi="Arial"/>
            <w:sz w:val="21"/>
          </w:rPr>
          <w:t>jan.boettcher@gira.de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1"/>
      <w:headerReference w:type="first" r:id="rId12"/>
      <w:footerReference w:type="first" r:id="rId13"/>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A6BF" w14:textId="77777777" w:rsidR="00CC0831" w:rsidRDefault="00CC0831">
      <w:r>
        <w:separator/>
      </w:r>
    </w:p>
  </w:endnote>
  <w:endnote w:type="continuationSeparator" w:id="0">
    <w:p w14:paraId="7A3AC568" w14:textId="77777777" w:rsidR="00CC0831" w:rsidRDefault="00CC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B8AD" w14:textId="77777777" w:rsidR="00CC0831" w:rsidRDefault="00CC0831">
      <w:r>
        <w:separator/>
      </w:r>
    </w:p>
  </w:footnote>
  <w:footnote w:type="continuationSeparator" w:id="0">
    <w:p w14:paraId="6CD05578" w14:textId="77777777" w:rsidR="00CC0831" w:rsidRDefault="00CC0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126E8"/>
    <w:rsid w:val="000453A6"/>
    <w:rsid w:val="000609B2"/>
    <w:rsid w:val="000E5118"/>
    <w:rsid w:val="00116778"/>
    <w:rsid w:val="001624BD"/>
    <w:rsid w:val="00225BE6"/>
    <w:rsid w:val="002451AF"/>
    <w:rsid w:val="00267BA2"/>
    <w:rsid w:val="002939EC"/>
    <w:rsid w:val="00334466"/>
    <w:rsid w:val="00335C4D"/>
    <w:rsid w:val="00390417"/>
    <w:rsid w:val="003A4391"/>
    <w:rsid w:val="003C5D28"/>
    <w:rsid w:val="004153C8"/>
    <w:rsid w:val="00473DFF"/>
    <w:rsid w:val="004A2AFE"/>
    <w:rsid w:val="004C4B78"/>
    <w:rsid w:val="004F2A0E"/>
    <w:rsid w:val="004F5A90"/>
    <w:rsid w:val="0051366F"/>
    <w:rsid w:val="005747CB"/>
    <w:rsid w:val="005C5ACE"/>
    <w:rsid w:val="005E0529"/>
    <w:rsid w:val="0062753E"/>
    <w:rsid w:val="006403A1"/>
    <w:rsid w:val="00653B16"/>
    <w:rsid w:val="00654140"/>
    <w:rsid w:val="006C112C"/>
    <w:rsid w:val="006E3215"/>
    <w:rsid w:val="007006C8"/>
    <w:rsid w:val="00705100"/>
    <w:rsid w:val="007223BA"/>
    <w:rsid w:val="00773A9A"/>
    <w:rsid w:val="007870AE"/>
    <w:rsid w:val="00787901"/>
    <w:rsid w:val="007B252E"/>
    <w:rsid w:val="007C0FF9"/>
    <w:rsid w:val="008017E5"/>
    <w:rsid w:val="00844EBE"/>
    <w:rsid w:val="008722FB"/>
    <w:rsid w:val="00876F95"/>
    <w:rsid w:val="008E246E"/>
    <w:rsid w:val="009318CF"/>
    <w:rsid w:val="00965F17"/>
    <w:rsid w:val="009759A2"/>
    <w:rsid w:val="009B22BA"/>
    <w:rsid w:val="009E0BAF"/>
    <w:rsid w:val="00A41669"/>
    <w:rsid w:val="00A5344E"/>
    <w:rsid w:val="00AF44C7"/>
    <w:rsid w:val="00B44D8E"/>
    <w:rsid w:val="00B60620"/>
    <w:rsid w:val="00B76E61"/>
    <w:rsid w:val="00B77DBC"/>
    <w:rsid w:val="00C15AC5"/>
    <w:rsid w:val="00C24B09"/>
    <w:rsid w:val="00C41DC0"/>
    <w:rsid w:val="00CB61D6"/>
    <w:rsid w:val="00CC0831"/>
    <w:rsid w:val="00CC2114"/>
    <w:rsid w:val="00D34F2F"/>
    <w:rsid w:val="00D6785E"/>
    <w:rsid w:val="00DA463C"/>
    <w:rsid w:val="00DD0784"/>
    <w:rsid w:val="00DD43A5"/>
    <w:rsid w:val="00DE47D2"/>
    <w:rsid w:val="00EA5439"/>
    <w:rsid w:val="00EB41EA"/>
    <w:rsid w:val="00ED3865"/>
    <w:rsid w:val="00EF06C7"/>
    <w:rsid w:val="00F46EC7"/>
    <w:rsid w:val="00F47A11"/>
    <w:rsid w:val="00F66E07"/>
    <w:rsid w:val="00F67BD0"/>
    <w:rsid w:val="00F81BD1"/>
    <w:rsid w:val="00FC0EA9"/>
    <w:rsid w:val="00FD7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223BA"/>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styleId="Fett">
    <w:name w:val="Strong"/>
    <w:basedOn w:val="Absatz-Standardschriftart"/>
    <w:uiPriority w:val="22"/>
    <w:qFormat/>
    <w:rsid w:val="003C5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a.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ktro-mueller.d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an.boettcher@gira.de" TargetMode="External"/><Relationship Id="rId4" Type="http://schemas.openxmlformats.org/officeDocument/2006/relationships/footnotes" Target="footnotes.xml"/><Relationship Id="rId9" Type="http://schemas.openxmlformats.org/officeDocument/2006/relationships/hyperlink" Target="mailto:gira@kommunikationskonsortium.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5</Pages>
  <Words>1339</Words>
  <Characters>8436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2013-12-20T14:54:00Z</cp:lastPrinted>
  <dcterms:created xsi:type="dcterms:W3CDTF">2026-02-23T14:33:00Z</dcterms:created>
  <dcterms:modified xsi:type="dcterms:W3CDTF">2026-02-23T14:34:00Z</dcterms:modified>
  <cp:category>Gira</cp:category>
</cp:coreProperties>
</file>