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EEC7" w14:textId="7DC4E038" w:rsidR="00FF4058" w:rsidRDefault="0052074F" w:rsidP="00FF4058">
      <w:pPr>
        <w:pStyle w:val="berschrift1"/>
        <w:spacing w:line="284" w:lineRule="exact"/>
        <w:rPr>
          <w:rFonts w:cs="Arial"/>
          <w:b/>
          <w:spacing w:val="7"/>
          <w:sz w:val="21"/>
          <w:szCs w:val="21"/>
        </w:rPr>
      </w:pPr>
      <w:bookmarkStart w:id="0" w:name="OLE_LINK3"/>
      <w:bookmarkStart w:id="1" w:name="OLE_LINK4"/>
      <w:bookmarkStart w:id="2" w:name="OLE_LINK1"/>
      <w:r>
        <w:rPr>
          <w:rFonts w:cs="Arial"/>
          <w:b/>
          <w:spacing w:val="7"/>
          <w:sz w:val="21"/>
          <w:szCs w:val="21"/>
        </w:rPr>
        <w:t xml:space="preserve">Der </w:t>
      </w:r>
      <w:r w:rsidR="00287D8F">
        <w:rPr>
          <w:rFonts w:cs="Arial"/>
          <w:b/>
          <w:spacing w:val="7"/>
          <w:sz w:val="21"/>
          <w:szCs w:val="21"/>
        </w:rPr>
        <w:t>Gira</w:t>
      </w:r>
      <w:r w:rsidR="00F640F1">
        <w:rPr>
          <w:rFonts w:cs="Arial"/>
          <w:b/>
          <w:spacing w:val="7"/>
          <w:sz w:val="21"/>
          <w:szCs w:val="21"/>
        </w:rPr>
        <w:t xml:space="preserve"> </w:t>
      </w:r>
      <w:r>
        <w:rPr>
          <w:rFonts w:cs="Arial"/>
          <w:b/>
          <w:spacing w:val="7"/>
          <w:sz w:val="21"/>
          <w:szCs w:val="21"/>
        </w:rPr>
        <w:t>Solarpark ist seit 100 Tagen in Betrieb</w:t>
      </w:r>
    </w:p>
    <w:p w14:paraId="2ABE4B92" w14:textId="5AA2A14B" w:rsidR="00FF4058" w:rsidRDefault="00287D8F" w:rsidP="00FF4058">
      <w:pPr>
        <w:spacing w:before="240" w:after="60" w:line="290" w:lineRule="atLeast"/>
        <w:outlineLvl w:val="6"/>
        <w:rPr>
          <w:rFonts w:ascii="Arial" w:hAnsi="Arial" w:cs="Arial"/>
          <w:b/>
          <w:caps/>
          <w:sz w:val="32"/>
          <w:szCs w:val="32"/>
        </w:rPr>
      </w:pPr>
      <w:bookmarkStart w:id="3" w:name="OLE_LINK16"/>
      <w:bookmarkStart w:id="4" w:name="OLE_LINK17"/>
      <w:bookmarkStart w:id="5" w:name="OLE_LINK6"/>
      <w:bookmarkEnd w:id="0"/>
      <w:bookmarkEnd w:id="1"/>
      <w:bookmarkEnd w:id="2"/>
      <w:r>
        <w:rPr>
          <w:rFonts w:ascii="Arial" w:hAnsi="Arial" w:cs="Arial"/>
          <w:b/>
          <w:sz w:val="32"/>
          <w:szCs w:val="32"/>
        </w:rPr>
        <w:t>„</w:t>
      </w:r>
      <w:r w:rsidR="0052074F">
        <w:rPr>
          <w:rFonts w:ascii="Arial" w:hAnsi="Arial" w:cs="Arial"/>
          <w:b/>
          <w:sz w:val="32"/>
          <w:szCs w:val="32"/>
        </w:rPr>
        <w:t>Die Anlage rennt und rennt</w:t>
      </w:r>
      <w:r>
        <w:rPr>
          <w:rFonts w:ascii="Arial" w:hAnsi="Arial" w:cs="Arial"/>
          <w:b/>
          <w:sz w:val="32"/>
          <w:szCs w:val="32"/>
        </w:rPr>
        <w:t>“</w:t>
      </w:r>
    </w:p>
    <w:bookmarkEnd w:id="3"/>
    <w:bookmarkEnd w:id="4"/>
    <w:bookmarkEnd w:id="5"/>
    <w:p w14:paraId="6165DC81" w14:textId="77777777" w:rsidR="00FF4058" w:rsidRDefault="00FF4058" w:rsidP="00FF4058">
      <w:pPr>
        <w:widowControl w:val="0"/>
        <w:spacing w:line="284" w:lineRule="exact"/>
        <w:rPr>
          <w:rFonts w:ascii="Arial" w:hAnsi="Arial" w:cs="Arial"/>
          <w:snapToGrid w:val="0"/>
          <w:sz w:val="21"/>
          <w:szCs w:val="21"/>
        </w:rPr>
      </w:pPr>
    </w:p>
    <w:p w14:paraId="76B206E6" w14:textId="445B1D25" w:rsidR="000E4484" w:rsidRDefault="007A1091" w:rsidP="0052074F">
      <w:pPr>
        <w:spacing w:line="284" w:lineRule="exact"/>
        <w:rPr>
          <w:rFonts w:ascii="Arial" w:hAnsi="Arial" w:cs="Arial"/>
          <w:color w:val="000000"/>
          <w:spacing w:val="7"/>
          <w:sz w:val="21"/>
          <w:szCs w:val="21"/>
        </w:rPr>
      </w:pPr>
      <w:r w:rsidRPr="000502CF">
        <w:rPr>
          <w:rFonts w:ascii="Arial" w:hAnsi="Arial" w:cs="Arial"/>
          <w:i/>
          <w:color w:val="000000"/>
          <w:spacing w:val="7"/>
          <w:sz w:val="21"/>
          <w:szCs w:val="21"/>
        </w:rPr>
        <w:t xml:space="preserve">Radevormwald, </w:t>
      </w:r>
      <w:r w:rsidR="0052074F">
        <w:rPr>
          <w:rFonts w:ascii="Arial" w:hAnsi="Arial" w:cs="Arial"/>
          <w:i/>
          <w:color w:val="000000"/>
          <w:spacing w:val="7"/>
          <w:sz w:val="21"/>
          <w:szCs w:val="21"/>
        </w:rPr>
        <w:t>7</w:t>
      </w:r>
      <w:r w:rsidRPr="000502CF">
        <w:rPr>
          <w:rFonts w:ascii="Arial" w:hAnsi="Arial" w:cs="Arial"/>
          <w:i/>
          <w:color w:val="000000"/>
          <w:spacing w:val="7"/>
          <w:sz w:val="21"/>
          <w:szCs w:val="21"/>
        </w:rPr>
        <w:t xml:space="preserve">. </w:t>
      </w:r>
      <w:r w:rsidR="0052074F">
        <w:rPr>
          <w:rFonts w:ascii="Arial" w:hAnsi="Arial" w:cs="Arial"/>
          <w:i/>
          <w:color w:val="000000"/>
          <w:spacing w:val="7"/>
          <w:sz w:val="21"/>
          <w:szCs w:val="21"/>
        </w:rPr>
        <w:t>Oktober</w:t>
      </w:r>
      <w:r w:rsidR="00733205" w:rsidRPr="000502CF">
        <w:rPr>
          <w:rFonts w:ascii="Arial" w:hAnsi="Arial" w:cs="Arial"/>
          <w:i/>
          <w:color w:val="000000"/>
          <w:spacing w:val="7"/>
          <w:sz w:val="21"/>
          <w:szCs w:val="21"/>
        </w:rPr>
        <w:t xml:space="preserve"> </w:t>
      </w:r>
      <w:r w:rsidRPr="000502CF">
        <w:rPr>
          <w:rFonts w:ascii="Arial" w:hAnsi="Arial" w:cs="Arial"/>
          <w:i/>
          <w:color w:val="000000"/>
          <w:spacing w:val="7"/>
          <w:sz w:val="21"/>
          <w:szCs w:val="21"/>
        </w:rPr>
        <w:t>202</w:t>
      </w:r>
      <w:r w:rsidR="00C32350" w:rsidRPr="000502CF">
        <w:rPr>
          <w:rFonts w:ascii="Arial" w:hAnsi="Arial" w:cs="Arial"/>
          <w:i/>
          <w:color w:val="000000"/>
          <w:spacing w:val="7"/>
          <w:sz w:val="21"/>
          <w:szCs w:val="21"/>
        </w:rPr>
        <w:t>5</w:t>
      </w:r>
      <w:r w:rsidRPr="000502CF">
        <w:rPr>
          <w:rFonts w:ascii="Arial" w:hAnsi="Arial" w:cs="Arial"/>
          <w:color w:val="000000"/>
          <w:spacing w:val="7"/>
          <w:sz w:val="21"/>
          <w:szCs w:val="21"/>
        </w:rPr>
        <w:t xml:space="preserve">. </w:t>
      </w:r>
      <w:bookmarkStart w:id="6" w:name="OLE_LINK18"/>
      <w:bookmarkStart w:id="7" w:name="OLE_LINK19"/>
      <w:r w:rsidR="0052074F">
        <w:rPr>
          <w:rFonts w:ascii="Arial" w:hAnsi="Arial" w:cs="Arial"/>
          <w:color w:val="000000"/>
          <w:spacing w:val="7"/>
          <w:sz w:val="21"/>
          <w:szCs w:val="21"/>
        </w:rPr>
        <w:t xml:space="preserve">Die erste Zwischenbilanz fällt sehr zufriedenstellend aus. Der am 30. Juni 2025 </w:t>
      </w:r>
      <w:r w:rsidR="0052074F" w:rsidRPr="00A771BC">
        <w:rPr>
          <w:rFonts w:ascii="Arial" w:hAnsi="Arial" w:cs="Arial"/>
          <w:color w:val="000000"/>
          <w:spacing w:val="7"/>
          <w:sz w:val="21"/>
          <w:szCs w:val="21"/>
        </w:rPr>
        <w:t xml:space="preserve">an der </w:t>
      </w:r>
      <w:r w:rsidR="0052074F">
        <w:rPr>
          <w:rFonts w:ascii="Arial" w:hAnsi="Arial" w:cs="Arial"/>
          <w:color w:val="000000"/>
          <w:spacing w:val="7"/>
          <w:sz w:val="21"/>
          <w:szCs w:val="21"/>
        </w:rPr>
        <w:t xml:space="preserve">Radevormwalder </w:t>
      </w:r>
      <w:r w:rsidR="0052074F" w:rsidRPr="00A771BC">
        <w:rPr>
          <w:rFonts w:ascii="Arial" w:hAnsi="Arial" w:cs="Arial"/>
          <w:color w:val="000000"/>
          <w:spacing w:val="7"/>
          <w:sz w:val="21"/>
          <w:szCs w:val="21"/>
        </w:rPr>
        <w:t>Gemarkung „Grüne“</w:t>
      </w:r>
      <w:r w:rsidR="0052074F">
        <w:rPr>
          <w:rFonts w:ascii="Arial" w:hAnsi="Arial" w:cs="Arial"/>
          <w:color w:val="000000"/>
          <w:spacing w:val="7"/>
          <w:sz w:val="21"/>
          <w:szCs w:val="21"/>
        </w:rPr>
        <w:t xml:space="preserve"> in Betrieb gegangene Solarpark von G</w:t>
      </w:r>
      <w:r w:rsidR="00733205" w:rsidRPr="000502CF">
        <w:rPr>
          <w:rFonts w:ascii="Arial" w:hAnsi="Arial" w:cs="Arial"/>
          <w:color w:val="000000"/>
          <w:spacing w:val="7"/>
          <w:sz w:val="21"/>
          <w:szCs w:val="21"/>
        </w:rPr>
        <w:t xml:space="preserve">ebäudetechnikspezialist und Smart-Building-Pionier </w:t>
      </w:r>
      <w:r w:rsidR="00733205" w:rsidRPr="000502CF">
        <w:rPr>
          <w:rFonts w:ascii="Arial" w:hAnsi="Arial" w:cs="Arial"/>
          <w:color w:val="000000" w:themeColor="text1"/>
          <w:spacing w:val="7"/>
          <w:sz w:val="21"/>
          <w:szCs w:val="21"/>
        </w:rPr>
        <w:t xml:space="preserve">Gira </w:t>
      </w:r>
      <w:r w:rsidR="00733205" w:rsidRPr="000502CF">
        <w:rPr>
          <w:rFonts w:ascii="Arial" w:hAnsi="Arial" w:cs="Arial"/>
          <w:color w:val="000000"/>
          <w:spacing w:val="7"/>
          <w:sz w:val="21"/>
          <w:szCs w:val="21"/>
        </w:rPr>
        <w:t>(</w:t>
      </w:r>
      <w:hyperlink r:id="rId7" w:history="1">
        <w:r w:rsidR="00733205" w:rsidRPr="000502CF">
          <w:rPr>
            <w:rStyle w:val="Hyperlink"/>
            <w:rFonts w:ascii="Arial" w:hAnsi="Arial" w:cs="Arial"/>
            <w:spacing w:val="7"/>
            <w:sz w:val="21"/>
            <w:szCs w:val="21"/>
          </w:rPr>
          <w:t>www.gira.de</w:t>
        </w:r>
      </w:hyperlink>
      <w:r w:rsidR="00733205" w:rsidRPr="000502CF">
        <w:rPr>
          <w:rFonts w:ascii="Arial" w:hAnsi="Arial" w:cs="Arial"/>
          <w:color w:val="000000"/>
          <w:spacing w:val="7"/>
          <w:sz w:val="21"/>
          <w:szCs w:val="21"/>
        </w:rPr>
        <w:t xml:space="preserve">) </w:t>
      </w:r>
      <w:r w:rsidR="0052074F">
        <w:rPr>
          <w:rFonts w:ascii="Arial" w:hAnsi="Arial" w:cs="Arial"/>
          <w:color w:val="000000"/>
          <w:spacing w:val="7"/>
          <w:sz w:val="21"/>
          <w:szCs w:val="21"/>
        </w:rPr>
        <w:t>hat in den ersten 100 Tagen mehr als 3,3 Millionen Kilowattstunden Strom erzeugt – komplett emissionsfrei. „</w:t>
      </w:r>
      <w:r w:rsidR="003C1578">
        <w:rPr>
          <w:rFonts w:ascii="Arial" w:hAnsi="Arial" w:cs="Arial"/>
          <w:color w:val="000000"/>
          <w:spacing w:val="7"/>
          <w:sz w:val="21"/>
          <w:szCs w:val="21"/>
        </w:rPr>
        <w:t xml:space="preserve">Das sind rund 20 Prozent mehr, als wir in unseren Planungen im Vorfeld prognostiziert haben“, erklärt Dietmar </w:t>
      </w:r>
      <w:proofErr w:type="spellStart"/>
      <w:r w:rsidR="003C1578">
        <w:rPr>
          <w:rFonts w:ascii="Arial" w:hAnsi="Arial" w:cs="Arial"/>
          <w:color w:val="000000"/>
          <w:spacing w:val="7"/>
          <w:sz w:val="21"/>
          <w:szCs w:val="21"/>
        </w:rPr>
        <w:t>Daszkiewicz</w:t>
      </w:r>
      <w:proofErr w:type="spellEnd"/>
      <w:r w:rsidR="003C1578">
        <w:rPr>
          <w:rFonts w:ascii="Arial" w:hAnsi="Arial" w:cs="Arial"/>
          <w:color w:val="000000"/>
          <w:spacing w:val="7"/>
          <w:sz w:val="21"/>
          <w:szCs w:val="21"/>
        </w:rPr>
        <w:t xml:space="preserve">. Der Leiter des Facility Managements beim Bergischen Technologiemittelständler führt die hohe Stromausbeute unter anderem auf die leistungsstarken Photovoltaikmodule zurück, von denen 13.772 auf dem 70.000 Quadratmeter großen Gelände </w:t>
      </w:r>
      <w:r w:rsidR="000A505E">
        <w:rPr>
          <w:rFonts w:ascii="Arial" w:hAnsi="Arial" w:cs="Arial"/>
          <w:color w:val="000000"/>
          <w:spacing w:val="7"/>
          <w:sz w:val="21"/>
          <w:szCs w:val="21"/>
        </w:rPr>
        <w:t>an</w:t>
      </w:r>
      <w:r w:rsidR="003C1578">
        <w:rPr>
          <w:rFonts w:ascii="Arial" w:hAnsi="Arial" w:cs="Arial"/>
          <w:color w:val="000000"/>
          <w:spacing w:val="7"/>
          <w:sz w:val="21"/>
          <w:szCs w:val="21"/>
        </w:rPr>
        <w:t xml:space="preserve"> der </w:t>
      </w:r>
      <w:r w:rsidR="000A505E" w:rsidRPr="00A771BC">
        <w:rPr>
          <w:rFonts w:ascii="Arial" w:hAnsi="Arial" w:cs="Arial"/>
          <w:color w:val="000000"/>
          <w:spacing w:val="7"/>
          <w:sz w:val="21"/>
          <w:szCs w:val="21"/>
        </w:rPr>
        <w:t xml:space="preserve">Bundesstraße 229 </w:t>
      </w:r>
      <w:r w:rsidR="003C1578">
        <w:rPr>
          <w:rFonts w:ascii="Arial" w:hAnsi="Arial" w:cs="Arial"/>
          <w:color w:val="000000"/>
          <w:spacing w:val="7"/>
          <w:sz w:val="21"/>
          <w:szCs w:val="21"/>
        </w:rPr>
        <w:t xml:space="preserve">installiert sind. „Die </w:t>
      </w:r>
      <w:r w:rsidR="00CF05E0">
        <w:rPr>
          <w:rFonts w:ascii="Arial" w:hAnsi="Arial" w:cs="Arial"/>
          <w:color w:val="000000"/>
          <w:spacing w:val="7"/>
          <w:sz w:val="21"/>
          <w:szCs w:val="21"/>
        </w:rPr>
        <w:t xml:space="preserve">Anlage rennt und rennt. Die </w:t>
      </w:r>
      <w:r w:rsidR="003C1578">
        <w:rPr>
          <w:rFonts w:ascii="Arial" w:hAnsi="Arial" w:cs="Arial"/>
          <w:color w:val="000000"/>
          <w:spacing w:val="7"/>
          <w:sz w:val="21"/>
          <w:szCs w:val="21"/>
        </w:rPr>
        <w:t xml:space="preserve">Module liefern </w:t>
      </w:r>
      <w:r w:rsidR="00CF05E0">
        <w:rPr>
          <w:rFonts w:ascii="Arial" w:hAnsi="Arial" w:cs="Arial"/>
          <w:color w:val="000000"/>
          <w:spacing w:val="7"/>
          <w:sz w:val="21"/>
          <w:szCs w:val="21"/>
        </w:rPr>
        <w:t xml:space="preserve">wirklich </w:t>
      </w:r>
      <w:r w:rsidR="003C1578">
        <w:rPr>
          <w:rFonts w:ascii="Arial" w:hAnsi="Arial" w:cs="Arial"/>
          <w:color w:val="000000"/>
          <w:spacing w:val="7"/>
          <w:sz w:val="21"/>
          <w:szCs w:val="21"/>
        </w:rPr>
        <w:t xml:space="preserve">einen Spitzenertrag“, betont Dietmar </w:t>
      </w:r>
      <w:proofErr w:type="spellStart"/>
      <w:r w:rsidR="003C1578">
        <w:rPr>
          <w:rFonts w:ascii="Arial" w:hAnsi="Arial" w:cs="Arial"/>
          <w:color w:val="000000"/>
          <w:spacing w:val="7"/>
          <w:sz w:val="21"/>
          <w:szCs w:val="21"/>
        </w:rPr>
        <w:t>Daszkiewicz</w:t>
      </w:r>
      <w:proofErr w:type="spellEnd"/>
      <w:r w:rsidR="003C1578">
        <w:rPr>
          <w:rFonts w:ascii="Arial" w:hAnsi="Arial" w:cs="Arial"/>
          <w:color w:val="000000"/>
          <w:spacing w:val="7"/>
          <w:sz w:val="21"/>
          <w:szCs w:val="21"/>
        </w:rPr>
        <w:t xml:space="preserve">. „Geholfen hat zudem, dass </w:t>
      </w:r>
      <w:r w:rsidR="00CF05E0">
        <w:rPr>
          <w:rFonts w:ascii="Arial" w:hAnsi="Arial" w:cs="Arial"/>
          <w:color w:val="000000"/>
          <w:spacing w:val="7"/>
          <w:sz w:val="21"/>
          <w:szCs w:val="21"/>
        </w:rPr>
        <w:t xml:space="preserve">sich </w:t>
      </w:r>
      <w:r w:rsidR="003C1578">
        <w:rPr>
          <w:rFonts w:ascii="Arial" w:hAnsi="Arial" w:cs="Arial"/>
          <w:color w:val="000000"/>
          <w:spacing w:val="7"/>
          <w:sz w:val="21"/>
          <w:szCs w:val="21"/>
        </w:rPr>
        <w:t xml:space="preserve">der Juli und August nicht überwiegend in ‚bergisch grau‘ präsentiert haben.“ </w:t>
      </w:r>
      <w:r w:rsidR="00CF05E0">
        <w:rPr>
          <w:rFonts w:ascii="Arial" w:hAnsi="Arial" w:cs="Arial"/>
          <w:color w:val="000000"/>
          <w:spacing w:val="7"/>
          <w:sz w:val="21"/>
          <w:szCs w:val="21"/>
        </w:rPr>
        <w:t>Ein abschließendes Urteil über die Leistungsfähigkeit und den Energieertrag des Photovoltaik-Kraftwerks sei jedoch frühestens nach einem Jahr möglich.</w:t>
      </w:r>
    </w:p>
    <w:p w14:paraId="20DF59E2" w14:textId="77777777" w:rsidR="000E4484" w:rsidRDefault="000E4484" w:rsidP="0052074F">
      <w:pPr>
        <w:spacing w:line="284" w:lineRule="exact"/>
        <w:rPr>
          <w:rFonts w:ascii="Arial" w:hAnsi="Arial" w:cs="Arial"/>
          <w:color w:val="000000"/>
          <w:spacing w:val="7"/>
          <w:sz w:val="21"/>
          <w:szCs w:val="21"/>
        </w:rPr>
      </w:pPr>
    </w:p>
    <w:p w14:paraId="7E8EF5F0" w14:textId="0444226D" w:rsidR="00CF05E0" w:rsidRPr="000502CF" w:rsidRDefault="0018664F" w:rsidP="00CF05E0">
      <w:pPr>
        <w:spacing w:line="284" w:lineRule="exact"/>
        <w:rPr>
          <w:rFonts w:ascii="Arial" w:hAnsi="Arial" w:cs="Arial"/>
          <w:b/>
          <w:bCs/>
          <w:color w:val="000000" w:themeColor="text1"/>
          <w:spacing w:val="7"/>
          <w:sz w:val="21"/>
          <w:szCs w:val="21"/>
        </w:rPr>
      </w:pPr>
      <w:r>
        <w:rPr>
          <w:rFonts w:ascii="Arial" w:hAnsi="Arial" w:cs="Arial"/>
          <w:b/>
          <w:bCs/>
          <w:color w:val="000000" w:themeColor="text1"/>
          <w:spacing w:val="7"/>
          <w:sz w:val="21"/>
          <w:szCs w:val="21"/>
        </w:rPr>
        <w:t>Störungsfreier</w:t>
      </w:r>
      <w:r w:rsidR="00CF05E0" w:rsidRPr="000502CF">
        <w:rPr>
          <w:rFonts w:ascii="Arial" w:hAnsi="Arial" w:cs="Arial"/>
          <w:b/>
          <w:bCs/>
          <w:color w:val="000000" w:themeColor="text1"/>
          <w:spacing w:val="7"/>
          <w:sz w:val="21"/>
          <w:szCs w:val="21"/>
        </w:rPr>
        <w:t xml:space="preserve"> </w:t>
      </w:r>
      <w:r>
        <w:rPr>
          <w:rFonts w:ascii="Arial" w:hAnsi="Arial" w:cs="Arial"/>
          <w:b/>
          <w:bCs/>
          <w:color w:val="000000" w:themeColor="text1"/>
          <w:spacing w:val="7"/>
          <w:sz w:val="21"/>
          <w:szCs w:val="21"/>
        </w:rPr>
        <w:t>Betrieb</w:t>
      </w:r>
    </w:p>
    <w:p w14:paraId="52C1EE0A" w14:textId="145E4571" w:rsidR="0052074F" w:rsidRDefault="00CF05E0" w:rsidP="0018664F">
      <w:pPr>
        <w:spacing w:line="284" w:lineRule="exact"/>
        <w:rPr>
          <w:rFonts w:ascii="Arial" w:hAnsi="Arial" w:cs="Arial"/>
          <w:color w:val="000000"/>
          <w:spacing w:val="7"/>
          <w:sz w:val="21"/>
          <w:szCs w:val="21"/>
        </w:rPr>
      </w:pPr>
      <w:r>
        <w:rPr>
          <w:rFonts w:ascii="Arial" w:hAnsi="Arial" w:cs="Arial"/>
          <w:color w:val="000000"/>
          <w:spacing w:val="7"/>
          <w:sz w:val="21"/>
          <w:szCs w:val="21"/>
        </w:rPr>
        <w:t>Entsprechend der bislang erzielten Stromausbeute</w:t>
      </w:r>
      <w:r w:rsidR="003C1578">
        <w:rPr>
          <w:rFonts w:ascii="Arial" w:hAnsi="Arial" w:cs="Arial"/>
          <w:color w:val="000000"/>
          <w:spacing w:val="7"/>
          <w:sz w:val="21"/>
          <w:szCs w:val="21"/>
        </w:rPr>
        <w:t xml:space="preserve"> fällt auch die Reduzierung des CO</w:t>
      </w:r>
      <w:r w:rsidR="003C1578" w:rsidRPr="000E4484">
        <w:rPr>
          <w:rFonts w:ascii="Arial" w:hAnsi="Arial" w:cs="Arial"/>
          <w:color w:val="000000"/>
          <w:spacing w:val="7"/>
          <w:sz w:val="21"/>
          <w:szCs w:val="21"/>
          <w:vertAlign w:val="subscript"/>
        </w:rPr>
        <w:t>2</w:t>
      </w:r>
      <w:r w:rsidR="003C1578">
        <w:rPr>
          <w:rFonts w:ascii="Arial" w:hAnsi="Arial" w:cs="Arial"/>
          <w:color w:val="000000"/>
          <w:spacing w:val="7"/>
          <w:sz w:val="21"/>
          <w:szCs w:val="21"/>
        </w:rPr>
        <w:t xml:space="preserve">-Fußabdrucks </w:t>
      </w:r>
      <w:r w:rsidR="000E4484">
        <w:rPr>
          <w:rFonts w:ascii="Arial" w:hAnsi="Arial" w:cs="Arial"/>
          <w:color w:val="000000"/>
          <w:spacing w:val="7"/>
          <w:sz w:val="21"/>
          <w:szCs w:val="21"/>
        </w:rPr>
        <w:t>größer aus, als im Vorfeld berechnet worden ist. Auf knapp 1,2 Millionen Kilogramm beläuft sich das in den ersten 100 Betriebstagen erzielte Minus an Treibhausgasemissionen.</w:t>
      </w:r>
      <w:r w:rsidR="004624E1">
        <w:rPr>
          <w:rFonts w:ascii="Arial" w:hAnsi="Arial" w:cs="Arial"/>
          <w:color w:val="000000"/>
          <w:spacing w:val="7"/>
          <w:sz w:val="21"/>
          <w:szCs w:val="21"/>
        </w:rPr>
        <w:t xml:space="preserve"> „Damit sind wir auf einem guten Weg, im nächsten Jahr beim Stromverbrauch</w:t>
      </w:r>
      <w:r>
        <w:rPr>
          <w:rFonts w:ascii="Arial" w:hAnsi="Arial" w:cs="Arial"/>
          <w:color w:val="000000"/>
          <w:spacing w:val="7"/>
          <w:sz w:val="21"/>
          <w:szCs w:val="21"/>
        </w:rPr>
        <w:t xml:space="preserve"> Klimaneutralität zu erreichen“, sagt auch Giancarlo Paasch, der als Abteilungsleiter „Elektro“ im Gira Facility Management für den Betrieb des Solarkraftwerks zuständig ist. Zuversichtlich stimmt auch, dass die Anlage bisher störungsfrei funktioniert. </w:t>
      </w:r>
      <w:bookmarkStart w:id="8" w:name="OLE_LINK2"/>
      <w:r>
        <w:rPr>
          <w:rFonts w:ascii="Arial" w:hAnsi="Arial" w:cs="Arial"/>
          <w:color w:val="000000"/>
          <w:spacing w:val="7"/>
          <w:sz w:val="21"/>
          <w:szCs w:val="21"/>
        </w:rPr>
        <w:t>Mit Thermoaufnahmen aus der Luft kontrolliert das Facility Management regelmäßig den Zustand der Module</w:t>
      </w:r>
      <w:bookmarkEnd w:id="8"/>
      <w:r w:rsidR="0018664F">
        <w:rPr>
          <w:rFonts w:ascii="Arial" w:hAnsi="Arial" w:cs="Arial"/>
          <w:color w:val="000000"/>
          <w:spacing w:val="7"/>
          <w:sz w:val="21"/>
          <w:szCs w:val="21"/>
        </w:rPr>
        <w:t xml:space="preserve">. „Anhand der Bilder können wir schnell erkennen, wenn Module nicht richtig arbeiten“, so Giancarlo Paasch. Bei lediglich zwei der </w:t>
      </w:r>
      <w:r w:rsidR="0052074F">
        <w:rPr>
          <w:rFonts w:ascii="Arial" w:hAnsi="Arial" w:cs="Arial"/>
          <w:color w:val="000000"/>
          <w:spacing w:val="7"/>
          <w:sz w:val="21"/>
          <w:szCs w:val="21"/>
        </w:rPr>
        <w:t>13.772</w:t>
      </w:r>
      <w:r w:rsidR="0018664F">
        <w:rPr>
          <w:rFonts w:ascii="Arial" w:hAnsi="Arial" w:cs="Arial"/>
          <w:color w:val="000000"/>
          <w:spacing w:val="7"/>
          <w:sz w:val="21"/>
          <w:szCs w:val="21"/>
        </w:rPr>
        <w:t xml:space="preserve"> Einheiten – dies entspricht knapp 0,2 Promille – sind bisher Fehler aufgetreten, die rasch durch einen Austausch behoben werden konnten. </w:t>
      </w:r>
    </w:p>
    <w:p w14:paraId="626C1FC1" w14:textId="77777777" w:rsidR="00B54CEF" w:rsidRPr="000A505E" w:rsidRDefault="00B54CEF" w:rsidP="00B54CEF">
      <w:pPr>
        <w:spacing w:line="284" w:lineRule="exact"/>
        <w:rPr>
          <w:rFonts w:ascii="Arial" w:hAnsi="Arial" w:cs="Arial"/>
          <w:color w:val="000000"/>
          <w:spacing w:val="7"/>
          <w:sz w:val="21"/>
          <w:szCs w:val="21"/>
        </w:rPr>
      </w:pPr>
    </w:p>
    <w:p w14:paraId="5F949E9A" w14:textId="066C1FD3" w:rsidR="0052074F" w:rsidRPr="007A0C5A" w:rsidRDefault="000A505E" w:rsidP="008D6682">
      <w:pPr>
        <w:shd w:val="clear" w:color="auto" w:fill="FFFFFF"/>
        <w:spacing w:line="284" w:lineRule="exact"/>
        <w:rPr>
          <w:rFonts w:ascii="Arial" w:hAnsi="Arial" w:cs="Arial"/>
          <w:color w:val="000000"/>
          <w:spacing w:val="7"/>
          <w:sz w:val="21"/>
          <w:szCs w:val="21"/>
        </w:rPr>
      </w:pPr>
      <w:r w:rsidRPr="000A505E">
        <w:rPr>
          <w:rFonts w:ascii="Arial" w:hAnsi="Arial" w:cs="Arial"/>
          <w:color w:val="000000"/>
          <w:spacing w:val="7"/>
          <w:sz w:val="21"/>
          <w:szCs w:val="21"/>
        </w:rPr>
        <w:lastRenderedPageBreak/>
        <w:t>Während</w:t>
      </w:r>
      <w:r>
        <w:rPr>
          <w:rFonts w:ascii="Arial" w:hAnsi="Arial" w:cs="Arial"/>
          <w:color w:val="000000"/>
          <w:spacing w:val="7"/>
          <w:sz w:val="21"/>
          <w:szCs w:val="21"/>
        </w:rPr>
        <w:t xml:space="preserve"> das Bergische Technologieunternehmen die ersten Wochen des Betriebs nutzt, um Erfahrungen zu sammeln und die Nutzung des selbst erzeugten „grünen“ Stroms zu optimieren, </w:t>
      </w:r>
      <w:r w:rsidR="007A0C5A">
        <w:rPr>
          <w:rFonts w:ascii="Arial" w:hAnsi="Arial" w:cs="Arial"/>
          <w:color w:val="000000"/>
          <w:spacing w:val="7"/>
          <w:sz w:val="21"/>
          <w:szCs w:val="21"/>
        </w:rPr>
        <w:t xml:space="preserve">sind zugleich die Vorbereitungen angelaufen, um durch die Einbindung großer Batteriespeicher die Effizienz des Solarparks auszubauen. „Wir sind hier nicht nur mit Herstellern entsprechender Großspeicher im Gespräch, sondern bemühen uns auch um wissenschaftliche Unterstützung“, berichtet Dietmar </w:t>
      </w:r>
      <w:proofErr w:type="spellStart"/>
      <w:r w:rsidR="007A0C5A">
        <w:rPr>
          <w:rFonts w:ascii="Arial" w:hAnsi="Arial" w:cs="Arial"/>
          <w:color w:val="000000"/>
          <w:spacing w:val="7"/>
          <w:sz w:val="21"/>
          <w:szCs w:val="21"/>
        </w:rPr>
        <w:t>Daszkiewicz</w:t>
      </w:r>
      <w:proofErr w:type="spellEnd"/>
      <w:r w:rsidR="007A0C5A">
        <w:rPr>
          <w:rFonts w:ascii="Arial" w:hAnsi="Arial" w:cs="Arial"/>
          <w:color w:val="000000"/>
          <w:spacing w:val="7"/>
          <w:sz w:val="21"/>
          <w:szCs w:val="21"/>
        </w:rPr>
        <w:t xml:space="preserve">. „Denn die Abstimmung von </w:t>
      </w:r>
      <w:r w:rsidR="004F51CF">
        <w:rPr>
          <w:rFonts w:ascii="Arial" w:hAnsi="Arial" w:cs="Arial"/>
          <w:color w:val="000000" w:themeColor="text1"/>
          <w:sz w:val="21"/>
          <w:szCs w:val="21"/>
        </w:rPr>
        <w:t>Strome</w:t>
      </w:r>
      <w:r w:rsidR="007A0C5A">
        <w:rPr>
          <w:rFonts w:ascii="Arial" w:hAnsi="Arial" w:cs="Arial"/>
          <w:color w:val="000000" w:themeColor="text1"/>
          <w:sz w:val="21"/>
          <w:szCs w:val="21"/>
        </w:rPr>
        <w:t>rzeugung, Speicherung und Verbrauch, um möglichst effizient unterwegs zu sein, ist bei einem Industrieunternehmen wie Gira hochkomplex.“</w:t>
      </w:r>
    </w:p>
    <w:p w14:paraId="3C587017" w14:textId="77777777" w:rsidR="007A0C5A" w:rsidRDefault="007A0C5A" w:rsidP="008D6682">
      <w:pPr>
        <w:shd w:val="clear" w:color="auto" w:fill="FFFFFF"/>
        <w:spacing w:line="284" w:lineRule="exact"/>
        <w:rPr>
          <w:rFonts w:ascii="Arial" w:hAnsi="Arial" w:cs="Arial"/>
          <w:spacing w:val="7"/>
          <w:sz w:val="21"/>
          <w:szCs w:val="21"/>
        </w:rPr>
      </w:pPr>
    </w:p>
    <w:p w14:paraId="0C7D1982" w14:textId="77777777" w:rsidR="007A0C5A" w:rsidRDefault="007A0C5A" w:rsidP="008D6682">
      <w:pPr>
        <w:shd w:val="clear" w:color="auto" w:fill="FFFFFF"/>
        <w:spacing w:line="284" w:lineRule="exact"/>
        <w:rPr>
          <w:rFonts w:ascii="Arial" w:hAnsi="Arial" w:cs="Arial"/>
          <w:spacing w:val="7"/>
          <w:sz w:val="21"/>
          <w:szCs w:val="21"/>
        </w:rPr>
      </w:pPr>
    </w:p>
    <w:bookmarkEnd w:id="6"/>
    <w:bookmarkEnd w:id="7"/>
    <w:p w14:paraId="37805EA3" w14:textId="77777777" w:rsidR="00FF4058" w:rsidRDefault="00FF4058" w:rsidP="00FF4058">
      <w:pPr>
        <w:spacing w:line="284" w:lineRule="exact"/>
        <w:jc w:val="center"/>
        <w:rPr>
          <w:rFonts w:ascii="Arial" w:hAnsi="Arial" w:cs="Arial"/>
          <w:spacing w:val="7"/>
          <w:sz w:val="21"/>
          <w:szCs w:val="21"/>
        </w:rPr>
      </w:pPr>
      <w:r>
        <w:rPr>
          <w:rFonts w:ascii="Arial" w:hAnsi="Arial" w:cs="Arial"/>
          <w:spacing w:val="7"/>
          <w:sz w:val="21"/>
          <w:szCs w:val="21"/>
        </w:rPr>
        <w:t>***</w:t>
      </w:r>
    </w:p>
    <w:p w14:paraId="52BB5F91" w14:textId="77777777" w:rsidR="00FF4058" w:rsidRDefault="00FF4058" w:rsidP="00FF4058">
      <w:pPr>
        <w:rPr>
          <w:rFonts w:ascii="Arial" w:hAnsi="Arial" w:cs="Arial"/>
          <w:bCs/>
          <w:color w:val="000000"/>
          <w:spacing w:val="7"/>
          <w:sz w:val="21"/>
          <w:szCs w:val="21"/>
          <w:u w:val="single"/>
        </w:rPr>
      </w:pPr>
    </w:p>
    <w:p w14:paraId="794E1B09" w14:textId="38BBF79E" w:rsidR="00FF4058" w:rsidRDefault="00FF4058" w:rsidP="00FF4058">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7D01DE">
        <w:rPr>
          <w:rFonts w:ascii="Arial" w:hAnsi="Arial" w:cs="Arial"/>
          <w:bCs/>
          <w:color w:val="000000"/>
          <w:spacing w:val="7"/>
          <w:sz w:val="21"/>
          <w:szCs w:val="21"/>
          <w:u w:val="single"/>
        </w:rPr>
        <w:t>en</w:t>
      </w:r>
    </w:p>
    <w:p w14:paraId="459B79CA" w14:textId="431325B7" w:rsidR="001C421E" w:rsidRPr="005F6A82" w:rsidRDefault="00813A1D" w:rsidP="00CA37CC">
      <w:pPr>
        <w:spacing w:line="284" w:lineRule="exact"/>
        <w:rPr>
          <w:rFonts w:ascii="Arial" w:hAnsi="Arial" w:cs="Arial"/>
          <w:spacing w:val="7"/>
          <w:sz w:val="21"/>
          <w:szCs w:val="21"/>
        </w:rPr>
      </w:pPr>
      <w:r>
        <w:rPr>
          <w:rFonts w:ascii="Arial" w:hAnsi="Arial" w:cs="Arial"/>
          <w:spacing w:val="7"/>
          <w:sz w:val="21"/>
          <w:szCs w:val="21"/>
        </w:rPr>
        <w:t>Über 3,3 Millionen Kilowattstunden klimafreundlichen Solarstrom, knapp 1,2 Millionen Kilogramm weniger CO</w:t>
      </w:r>
      <w:r w:rsidRPr="00813A1D">
        <w:rPr>
          <w:rFonts w:ascii="Arial" w:hAnsi="Arial" w:cs="Arial"/>
          <w:spacing w:val="7"/>
          <w:sz w:val="21"/>
          <w:szCs w:val="21"/>
          <w:vertAlign w:val="subscript"/>
        </w:rPr>
        <w:t>2</w:t>
      </w:r>
      <w:r>
        <w:rPr>
          <w:rFonts w:ascii="Arial" w:hAnsi="Arial" w:cs="Arial"/>
          <w:spacing w:val="7"/>
          <w:sz w:val="21"/>
          <w:szCs w:val="21"/>
        </w:rPr>
        <w:t xml:space="preserve">: </w:t>
      </w:r>
      <w:r>
        <w:rPr>
          <w:rFonts w:ascii="Arial" w:hAnsi="Arial" w:cs="Arial"/>
          <w:color w:val="000000"/>
          <w:spacing w:val="7"/>
          <w:sz w:val="21"/>
          <w:szCs w:val="21"/>
        </w:rPr>
        <w:t xml:space="preserve">Dietmar </w:t>
      </w:r>
      <w:proofErr w:type="spellStart"/>
      <w:r>
        <w:rPr>
          <w:rFonts w:ascii="Arial" w:hAnsi="Arial" w:cs="Arial"/>
          <w:color w:val="000000"/>
          <w:spacing w:val="7"/>
          <w:sz w:val="21"/>
          <w:szCs w:val="21"/>
        </w:rPr>
        <w:t>Daszkiewicz</w:t>
      </w:r>
      <w:proofErr w:type="spellEnd"/>
      <w:r>
        <w:rPr>
          <w:rFonts w:ascii="Arial" w:hAnsi="Arial" w:cs="Arial"/>
          <w:color w:val="000000"/>
          <w:spacing w:val="7"/>
          <w:sz w:val="21"/>
          <w:szCs w:val="21"/>
        </w:rPr>
        <w:t xml:space="preserve"> (r.)</w:t>
      </w:r>
      <w:r w:rsidRPr="005F6A82">
        <w:rPr>
          <w:rFonts w:ascii="Arial" w:hAnsi="Arial" w:cs="Arial"/>
          <w:spacing w:val="7"/>
          <w:sz w:val="21"/>
          <w:szCs w:val="21"/>
        </w:rPr>
        <w:t xml:space="preserve"> </w:t>
      </w:r>
      <w:r>
        <w:rPr>
          <w:rFonts w:ascii="Arial" w:hAnsi="Arial" w:cs="Arial"/>
          <w:spacing w:val="7"/>
          <w:sz w:val="21"/>
          <w:szCs w:val="21"/>
        </w:rPr>
        <w:t xml:space="preserve">und </w:t>
      </w:r>
      <w:r>
        <w:rPr>
          <w:rFonts w:ascii="Arial" w:hAnsi="Arial" w:cs="Arial"/>
          <w:color w:val="000000"/>
          <w:spacing w:val="7"/>
          <w:sz w:val="21"/>
          <w:szCs w:val="21"/>
        </w:rPr>
        <w:t>Giancarlo Paasch aus dem Gira Facility Management ziehen eine positive Bilanz der ersten 100 Tage seit Inbetriebnahme des firmeneigenen Solarparks</w:t>
      </w:r>
      <w:r w:rsidR="00EB2E03" w:rsidRPr="005F6A82">
        <w:rPr>
          <w:rFonts w:ascii="Arial" w:hAnsi="Arial" w:cs="Arial"/>
          <w:spacing w:val="7"/>
          <w:sz w:val="21"/>
          <w:szCs w:val="21"/>
        </w:rPr>
        <w:t xml:space="preserve">. </w:t>
      </w:r>
      <w:r w:rsidR="001C421E" w:rsidRPr="005F6A82">
        <w:rPr>
          <w:rFonts w:ascii="Arial" w:hAnsi="Arial" w:cs="Arial"/>
          <w:spacing w:val="7"/>
          <w:sz w:val="21"/>
          <w:szCs w:val="21"/>
        </w:rPr>
        <w:t xml:space="preserve">(Foto: Gira) </w:t>
      </w:r>
    </w:p>
    <w:p w14:paraId="268343EE" w14:textId="0E89AF2E" w:rsidR="008C79F0" w:rsidRPr="00CA37CC" w:rsidRDefault="008C79F0" w:rsidP="008C79F0">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[25</w:t>
      </w:r>
      <w:r w:rsidR="004F51CF">
        <w:rPr>
          <w:rFonts w:ascii="Arial" w:hAnsi="Arial" w:cs="Arial"/>
          <w:i/>
          <w:color w:val="000090"/>
          <w:spacing w:val="7"/>
          <w:sz w:val="18"/>
          <w:szCs w:val="21"/>
        </w:rPr>
        <w:t>1</w:t>
      </w:r>
      <w:r>
        <w:rPr>
          <w:rFonts w:ascii="Arial" w:hAnsi="Arial" w:cs="Arial"/>
          <w:i/>
          <w:color w:val="000090"/>
          <w:spacing w:val="7"/>
          <w:sz w:val="18"/>
          <w:szCs w:val="21"/>
        </w:rPr>
        <w:t>0</w:t>
      </w:r>
      <w:r w:rsidR="004F51CF">
        <w:rPr>
          <w:rFonts w:ascii="Arial" w:hAnsi="Arial" w:cs="Arial"/>
          <w:i/>
          <w:color w:val="000090"/>
          <w:spacing w:val="7"/>
          <w:sz w:val="18"/>
          <w:szCs w:val="21"/>
        </w:rPr>
        <w:t>07</w:t>
      </w:r>
      <w:r>
        <w:rPr>
          <w:rFonts w:ascii="Arial" w:hAnsi="Arial" w:cs="Arial"/>
          <w:i/>
          <w:color w:val="000090"/>
          <w:spacing w:val="7"/>
          <w:sz w:val="18"/>
          <w:szCs w:val="21"/>
        </w:rPr>
        <w:t>_Gira_</w:t>
      </w:r>
      <w:r w:rsidR="004F51CF">
        <w:rPr>
          <w:rFonts w:ascii="Arial" w:hAnsi="Arial" w:cs="Arial"/>
          <w:i/>
          <w:color w:val="000090"/>
          <w:spacing w:val="7"/>
          <w:sz w:val="18"/>
          <w:szCs w:val="21"/>
        </w:rPr>
        <w:t>100 Tage Gira Solarpark</w:t>
      </w:r>
      <w:r w:rsidR="00797A35">
        <w:rPr>
          <w:rFonts w:ascii="Arial" w:hAnsi="Arial" w:cs="Arial"/>
          <w:i/>
          <w:color w:val="000090"/>
          <w:spacing w:val="7"/>
          <w:sz w:val="18"/>
          <w:szCs w:val="21"/>
        </w:rPr>
        <w:t>_Paasch-Daszkiewicz</w:t>
      </w:r>
      <w:r>
        <w:rPr>
          <w:rFonts w:ascii="Arial" w:hAnsi="Arial" w:cs="Arial"/>
          <w:i/>
          <w:color w:val="000090"/>
          <w:spacing w:val="7"/>
          <w:sz w:val="18"/>
          <w:szCs w:val="21"/>
        </w:rPr>
        <w:t>_0</w:t>
      </w:r>
      <w:r w:rsidR="00CA37CC">
        <w:rPr>
          <w:rFonts w:ascii="Arial" w:hAnsi="Arial" w:cs="Arial"/>
          <w:i/>
          <w:color w:val="000090"/>
          <w:spacing w:val="7"/>
          <w:sz w:val="18"/>
          <w:szCs w:val="21"/>
        </w:rPr>
        <w:t>1</w:t>
      </w:r>
      <w:r>
        <w:rPr>
          <w:rFonts w:ascii="Arial" w:hAnsi="Arial" w:cs="Arial"/>
          <w:i/>
          <w:color w:val="000090"/>
          <w:spacing w:val="7"/>
          <w:sz w:val="18"/>
          <w:szCs w:val="21"/>
        </w:rPr>
        <w:t>.jpg]</w:t>
      </w:r>
    </w:p>
    <w:p w14:paraId="151BF915" w14:textId="77777777" w:rsidR="001C421E" w:rsidRDefault="001C421E" w:rsidP="00FF4058">
      <w:pPr>
        <w:rPr>
          <w:rStyle w:val="A2"/>
          <w:rFonts w:ascii="Arial" w:hAnsi="Arial" w:cs="Arial"/>
          <w:b/>
          <w:bCs/>
          <w:spacing w:val="7"/>
          <w:sz w:val="21"/>
          <w:szCs w:val="21"/>
        </w:rPr>
      </w:pPr>
    </w:p>
    <w:p w14:paraId="5122D27B" w14:textId="7DBBC0BA" w:rsidR="008C79F0" w:rsidRPr="005F6A82" w:rsidRDefault="00D22677" w:rsidP="008C79F0">
      <w:pPr>
        <w:spacing w:line="284" w:lineRule="exact"/>
        <w:rPr>
          <w:rFonts w:ascii="Arial" w:hAnsi="Arial" w:cs="Arial"/>
          <w:spacing w:val="7"/>
          <w:sz w:val="21"/>
          <w:szCs w:val="21"/>
        </w:rPr>
      </w:pPr>
      <w:r>
        <w:rPr>
          <w:rFonts w:ascii="Arial" w:hAnsi="Arial" w:cs="Arial"/>
          <w:spacing w:val="7"/>
          <w:sz w:val="21"/>
          <w:szCs w:val="21"/>
        </w:rPr>
        <w:t xml:space="preserve">Ein anderer Blick auf den Gira Solarpark: </w:t>
      </w:r>
      <w:r w:rsidR="00C83E36">
        <w:rPr>
          <w:rFonts w:ascii="Arial" w:hAnsi="Arial" w:cs="Arial"/>
          <w:spacing w:val="7"/>
          <w:sz w:val="21"/>
          <w:szCs w:val="21"/>
        </w:rPr>
        <w:t>R</w:t>
      </w:r>
      <w:r w:rsidR="00813A1D">
        <w:rPr>
          <w:rFonts w:ascii="Arial" w:hAnsi="Arial" w:cs="Arial"/>
          <w:spacing w:val="7"/>
          <w:sz w:val="21"/>
          <w:szCs w:val="21"/>
        </w:rPr>
        <w:t>egelmäßig lässt Gira eine Drohne über das unternehmenseigene PV-Kraftwerk fliegen, um anhand von Thermoaufnahmen mögliche Fehlfunktionen zu identifizieren</w:t>
      </w:r>
      <w:r w:rsidR="00981C86" w:rsidRPr="005F6A82">
        <w:rPr>
          <w:rFonts w:ascii="Arial" w:hAnsi="Arial" w:cs="Arial"/>
          <w:spacing w:val="7"/>
          <w:sz w:val="21"/>
          <w:szCs w:val="21"/>
        </w:rPr>
        <w:t xml:space="preserve">. </w:t>
      </w:r>
      <w:r w:rsidR="008C79F0" w:rsidRPr="005F6A82">
        <w:rPr>
          <w:rFonts w:ascii="Arial" w:hAnsi="Arial" w:cs="Arial"/>
          <w:spacing w:val="7"/>
          <w:sz w:val="21"/>
          <w:szCs w:val="21"/>
        </w:rPr>
        <w:t xml:space="preserve">(Foto: Gira) </w:t>
      </w:r>
    </w:p>
    <w:p w14:paraId="48CB45D2" w14:textId="2E2E01C1" w:rsidR="004F51CF" w:rsidRPr="00CA37CC" w:rsidRDefault="004F51CF" w:rsidP="004F51CF">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[251007_Gira_100 Tage Gira Solarpark_02.jpg]</w:t>
      </w:r>
    </w:p>
    <w:p w14:paraId="3BCB22B8" w14:textId="77777777" w:rsidR="008C79F0" w:rsidRDefault="008C79F0" w:rsidP="00FF4058">
      <w:pPr>
        <w:rPr>
          <w:rStyle w:val="A2"/>
          <w:rFonts w:ascii="Arial" w:hAnsi="Arial" w:cs="Arial"/>
          <w:b/>
          <w:bCs/>
          <w:spacing w:val="7"/>
          <w:sz w:val="21"/>
          <w:szCs w:val="21"/>
        </w:rPr>
      </w:pPr>
    </w:p>
    <w:p w14:paraId="1FADD0B5" w14:textId="77777777" w:rsidR="00FF4058" w:rsidRDefault="00FF4058" w:rsidP="00FF4058">
      <w:pPr>
        <w:rPr>
          <w:rStyle w:val="A2"/>
          <w:rFonts w:ascii="Arial" w:hAnsi="Arial" w:cs="Arial"/>
          <w:spacing w:val="7"/>
          <w:sz w:val="21"/>
          <w:szCs w:val="21"/>
        </w:rPr>
      </w:pPr>
    </w:p>
    <w:p w14:paraId="6A2C6912" w14:textId="77777777" w:rsidR="00FF4058" w:rsidRDefault="00FF4058" w:rsidP="00FF4058">
      <w:pPr>
        <w:spacing w:line="284" w:lineRule="exact"/>
        <w:jc w:val="center"/>
        <w:rPr>
          <w:rFonts w:ascii="Arial" w:hAnsi="Arial" w:cs="Arial"/>
          <w:spacing w:val="7"/>
          <w:sz w:val="21"/>
          <w:szCs w:val="21"/>
        </w:rPr>
      </w:pPr>
      <w:r>
        <w:rPr>
          <w:rFonts w:ascii="Arial" w:hAnsi="Arial" w:cs="Arial"/>
          <w:spacing w:val="7"/>
          <w:sz w:val="21"/>
          <w:szCs w:val="21"/>
        </w:rPr>
        <w:t>***</w:t>
      </w:r>
    </w:p>
    <w:p w14:paraId="309C4031" w14:textId="77777777" w:rsidR="007D27E1" w:rsidRDefault="007D27E1" w:rsidP="007D27E1">
      <w:pPr>
        <w:spacing w:line="284" w:lineRule="exact"/>
        <w:rPr>
          <w:rFonts w:ascii="Arial" w:hAnsi="Arial" w:cs="Arial"/>
          <w:spacing w:val="7"/>
          <w:sz w:val="21"/>
          <w:szCs w:val="21"/>
        </w:rPr>
      </w:pPr>
    </w:p>
    <w:p w14:paraId="75576B7E" w14:textId="77777777" w:rsidR="007D27E1" w:rsidRPr="00C2561E" w:rsidRDefault="007D27E1" w:rsidP="007D27E1">
      <w:pPr>
        <w:rPr>
          <w:rFonts w:ascii="Arial" w:hAnsi="Arial" w:cs="Arial"/>
          <w:color w:val="000000"/>
          <w:sz w:val="18"/>
          <w:szCs w:val="18"/>
          <w:u w:val="single"/>
        </w:rPr>
      </w:pPr>
      <w:bookmarkStart w:id="9" w:name="OLE_LINK8"/>
      <w:r>
        <w:rPr>
          <w:rFonts w:ascii="Arial" w:hAnsi="Arial" w:cs="Arial"/>
          <w:color w:val="000000"/>
          <w:sz w:val="18"/>
          <w:szCs w:val="18"/>
          <w:u w:val="single"/>
        </w:rPr>
        <w:t xml:space="preserve">„Wir sind die mit den Schaltern …, aber auch noch so viel mehr“ </w:t>
      </w:r>
      <w:r>
        <w:rPr>
          <w:rStyle w:val="apple-converted-space"/>
          <w:rFonts w:ascii="Arial" w:hAnsi="Arial" w:cs="Arial"/>
          <w:color w:val="000000"/>
          <w:sz w:val="18"/>
          <w:szCs w:val="18"/>
          <w:u w:val="single"/>
        </w:rPr>
        <w:t xml:space="preserve">– </w:t>
      </w:r>
      <w:r>
        <w:rPr>
          <w:rFonts w:ascii="Arial" w:hAnsi="Arial" w:cs="Arial"/>
          <w:sz w:val="18"/>
          <w:szCs w:val="18"/>
          <w:u w:val="single"/>
        </w:rPr>
        <w:t>über Gira</w:t>
      </w:r>
    </w:p>
    <w:p w14:paraId="35C3BCDB" w14:textId="0597D1E8" w:rsidR="007D27E1" w:rsidRDefault="007D27E1" w:rsidP="007D27E1">
      <w:pPr>
        <w:spacing w:line="284" w:lineRule="exact"/>
        <w:rPr>
          <w:rFonts w:ascii="Arial" w:hAnsi="Arial" w:cs="Arial"/>
          <w:color w:val="000000"/>
          <w:sz w:val="18"/>
          <w:szCs w:val="18"/>
        </w:rPr>
      </w:pPr>
      <w:r>
        <w:rPr>
          <w:rFonts w:ascii="Arial" w:hAnsi="Arial" w:cs="Arial"/>
          <w:color w:val="000000"/>
          <w:sz w:val="18"/>
          <w:szCs w:val="18"/>
        </w:rPr>
        <w:t>Die Gira Giersiepen GmbH &amp; Co. KG (</w:t>
      </w:r>
      <w:hyperlink r:id="rId8" w:tgtFrame="_blank" w:history="1">
        <w:r>
          <w:rPr>
            <w:rStyle w:val="Hyperlink"/>
            <w:rFonts w:ascii="Arial" w:hAnsi="Arial" w:cs="Arial"/>
            <w:color w:val="3C61AA"/>
            <w:sz w:val="18"/>
            <w:szCs w:val="18"/>
          </w:rPr>
          <w:t>www.gira.de</w:t>
        </w:r>
      </w:hyperlink>
      <w:r>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Pr>
          <w:rFonts w:ascii="Arial" w:hAnsi="Arial" w:cs="Arial"/>
          <w:color w:val="000000"/>
          <w:sz w:val="18"/>
          <w:szCs w:val="18"/>
        </w:rPr>
        <w:t>HomeServer</w:t>
      </w:r>
      <w:proofErr w:type="spellEnd"/>
      <w:r>
        <w:rPr>
          <w:rFonts w:ascii="Arial" w:hAnsi="Arial" w:cs="Arial"/>
          <w:color w:val="000000"/>
          <w:sz w:val="18"/>
          <w:szCs w:val="18"/>
        </w:rPr>
        <w:t xml:space="preserve"> von Beginn an ma</w:t>
      </w:r>
      <w:r w:rsidR="00352E32">
        <w:rPr>
          <w:rFonts w:ascii="Arial" w:hAnsi="Arial" w:cs="Arial"/>
          <w:color w:val="000000"/>
          <w:sz w:val="18"/>
          <w:szCs w:val="18"/>
        </w:rPr>
        <w:t>ß</w:t>
      </w:r>
      <w:r>
        <w:rPr>
          <w:rFonts w:ascii="Arial" w:hAnsi="Arial" w:cs="Arial"/>
          <w:color w:val="000000"/>
          <w:sz w:val="18"/>
          <w:szCs w:val="18"/>
        </w:rPr>
        <w:t xml:space="preserve">gebliche Impulse gegeben. Dabei stehen Gira Produkte und Lösungen für </w:t>
      </w:r>
      <w:r>
        <w:rPr>
          <w:rFonts w:ascii="Arial" w:hAnsi="Arial" w:cs="Arial"/>
          <w:color w:val="000000"/>
          <w:sz w:val="18"/>
          <w:szCs w:val="18"/>
        </w:rPr>
        <w:lastRenderedPageBreak/>
        <w:t xml:space="preserve">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Pr>
          <w:rFonts w:ascii="Arial" w:hAnsi="Arial" w:cs="Arial"/>
          <w:color w:val="000000"/>
          <w:sz w:val="18"/>
          <w:szCs w:val="18"/>
        </w:rPr>
        <w:t>Tree</w:t>
      </w:r>
      <w:proofErr w:type="spellEnd"/>
      <w:r>
        <w:rPr>
          <w:rFonts w:ascii="Arial" w:hAnsi="Arial" w:cs="Arial"/>
          <w:color w:val="000000"/>
          <w:sz w:val="18"/>
          <w:szCs w:val="18"/>
        </w:rPr>
        <w:t xml:space="preserve"> Hotel in Shanghai. Dank des umfassenden Know-hows im Bereich Kunststofftechnik stellt Gira zudem komplexe Systemprodukte aus Kunststoff für die Medizintechnik her. Zur Gira Gruppe gehören darüber hinaus die Tochtergesellschaft Stettler Kunststofftechnik in Burgwindheim und seit 2022 das britische Unternehmen </w:t>
      </w:r>
      <w:proofErr w:type="spellStart"/>
      <w:r>
        <w:rPr>
          <w:rFonts w:ascii="Arial" w:hAnsi="Arial" w:cs="Arial"/>
          <w:color w:val="000000"/>
          <w:sz w:val="18"/>
          <w:szCs w:val="18"/>
        </w:rPr>
        <w:t>Wandsworth</w:t>
      </w:r>
      <w:proofErr w:type="spellEnd"/>
      <w:r>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w:t>
      </w:r>
      <w:r w:rsidR="008D367A">
        <w:rPr>
          <w:rFonts w:ascii="Arial" w:hAnsi="Arial" w:cs="Arial"/>
          <w:color w:val="000000"/>
          <w:sz w:val="18"/>
          <w:szCs w:val="18"/>
        </w:rPr>
        <w:t>7</w:t>
      </w:r>
      <w:r>
        <w:rPr>
          <w:rFonts w:ascii="Arial" w:hAnsi="Arial" w:cs="Arial"/>
          <w:color w:val="000000"/>
          <w:sz w:val="18"/>
          <w:szCs w:val="18"/>
        </w:rPr>
        <w:t>0 Millionen Euro (202</w:t>
      </w:r>
      <w:r w:rsidR="008D367A">
        <w:rPr>
          <w:rFonts w:ascii="Arial" w:hAnsi="Arial" w:cs="Arial"/>
          <w:color w:val="000000"/>
          <w:sz w:val="18"/>
          <w:szCs w:val="18"/>
        </w:rPr>
        <w:t>4</w:t>
      </w:r>
      <w:r>
        <w:rPr>
          <w:rFonts w:ascii="Arial" w:hAnsi="Arial" w:cs="Arial"/>
          <w:color w:val="000000"/>
          <w:sz w:val="18"/>
          <w:szCs w:val="18"/>
        </w:rPr>
        <w:t>).</w:t>
      </w:r>
    </w:p>
    <w:bookmarkEnd w:id="9"/>
    <w:p w14:paraId="3D64E32D" w14:textId="77777777" w:rsidR="007D27E1" w:rsidRDefault="007D27E1" w:rsidP="007D27E1">
      <w:pPr>
        <w:spacing w:line="280" w:lineRule="exact"/>
        <w:rPr>
          <w:rFonts w:ascii="Arial" w:hAnsi="Arial" w:cs="Arial"/>
          <w:color w:val="000000"/>
          <w:sz w:val="18"/>
          <w:szCs w:val="18"/>
        </w:rPr>
      </w:pPr>
    </w:p>
    <w:p w14:paraId="4D006922" w14:textId="77777777" w:rsidR="00E33797" w:rsidRDefault="00E33797" w:rsidP="007D27E1">
      <w:pPr>
        <w:spacing w:line="280" w:lineRule="exact"/>
        <w:rPr>
          <w:rFonts w:ascii="Arial" w:hAnsi="Arial" w:cs="Arial"/>
          <w:color w:val="000000"/>
          <w:spacing w:val="7"/>
          <w:sz w:val="21"/>
          <w:szCs w:val="21"/>
        </w:rPr>
      </w:pPr>
    </w:p>
    <w:p w14:paraId="626C1554" w14:textId="77777777" w:rsidR="007D27E1" w:rsidRDefault="007D27E1" w:rsidP="007D27E1">
      <w:pPr>
        <w:spacing w:line="280" w:lineRule="exact"/>
        <w:jc w:val="center"/>
        <w:rPr>
          <w:rFonts w:ascii="Arial" w:hAnsi="Arial" w:cs="Arial"/>
          <w:spacing w:val="7"/>
          <w:sz w:val="21"/>
          <w:szCs w:val="21"/>
        </w:rPr>
      </w:pPr>
      <w:r>
        <w:rPr>
          <w:rFonts w:ascii="Arial" w:hAnsi="Arial" w:cs="Arial"/>
          <w:spacing w:val="7"/>
          <w:sz w:val="21"/>
          <w:szCs w:val="21"/>
        </w:rPr>
        <w:t>***</w:t>
      </w:r>
    </w:p>
    <w:p w14:paraId="005848C1" w14:textId="3EDB3B8D" w:rsidR="00C4446E" w:rsidRDefault="00C4446E">
      <w:pPr>
        <w:rPr>
          <w:rFonts w:ascii="Arial" w:hAnsi="Arial" w:cs="Arial"/>
          <w:spacing w:val="7"/>
          <w:sz w:val="21"/>
          <w:szCs w:val="21"/>
        </w:rPr>
      </w:pPr>
    </w:p>
    <w:p w14:paraId="0128B82B" w14:textId="76CF0DFB" w:rsidR="007D27E1" w:rsidRDefault="007D27E1" w:rsidP="007D27E1">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122E0125"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09EEB2C6"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254D1C1A"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1A3BDC30"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057AEB41"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9" w:history="1">
        <w:r>
          <w:rPr>
            <w:rStyle w:val="Hyperlink"/>
            <w:rFonts w:ascii="Arial" w:hAnsi="Arial" w:cs="Arial"/>
            <w:spacing w:val="7"/>
            <w:sz w:val="21"/>
            <w:szCs w:val="21"/>
          </w:rPr>
          <w:t>gira@kommunikationskonsortium.com</w:t>
        </w:r>
      </w:hyperlink>
    </w:p>
    <w:p w14:paraId="579FD538" w14:textId="77777777" w:rsidR="007D27E1" w:rsidRDefault="007D27E1" w:rsidP="007D27E1">
      <w:pPr>
        <w:widowControl w:val="0"/>
        <w:autoSpaceDE w:val="0"/>
        <w:autoSpaceDN w:val="0"/>
        <w:adjustRightInd w:val="0"/>
        <w:spacing w:line="280" w:lineRule="exact"/>
        <w:rPr>
          <w:rFonts w:ascii="Arial" w:hAnsi="Arial" w:cs="Arial"/>
          <w:spacing w:val="7"/>
          <w:sz w:val="21"/>
          <w:szCs w:val="21"/>
        </w:rPr>
      </w:pPr>
    </w:p>
    <w:p w14:paraId="29C3BB2C" w14:textId="77777777" w:rsidR="007D27E1" w:rsidRDefault="007D27E1" w:rsidP="007D27E1">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 Hudr</w:t>
      </w:r>
    </w:p>
    <w:p w14:paraId="54F03F7B" w14:textId="77777777" w:rsidR="007D27E1" w:rsidRDefault="007D27E1" w:rsidP="007D27E1">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Tel.: +49 (0)2195 602 6897</w:t>
      </w:r>
    </w:p>
    <w:p w14:paraId="1FC029E0" w14:textId="77777777" w:rsidR="007D27E1" w:rsidRDefault="007D27E1" w:rsidP="007D27E1">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10" w:history="1">
        <w:r>
          <w:rPr>
            <w:rStyle w:val="Hyperlink"/>
            <w:rFonts w:ascii="Arial" w:hAnsi="Arial"/>
            <w:sz w:val="21"/>
          </w:rPr>
          <w:t>dario.hudr@gira.de</w:t>
        </w:r>
      </w:hyperlink>
    </w:p>
    <w:p w14:paraId="2A134833" w14:textId="77777777" w:rsidR="007D27E1" w:rsidRDefault="007D27E1" w:rsidP="007D27E1"/>
    <w:p w14:paraId="4E0976C9" w14:textId="77777777" w:rsidR="00D02230" w:rsidRPr="007D27E1" w:rsidRDefault="00D02230" w:rsidP="007D27E1"/>
    <w:sectPr w:rsidR="00D02230" w:rsidRPr="007D27E1">
      <w:headerReference w:type="default" r:id="rId11"/>
      <w:headerReference w:type="first" r:id="rId12"/>
      <w:footerReference w:type="first" r:id="rId13"/>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2CD4" w14:textId="77777777" w:rsidR="00641B9C" w:rsidRDefault="00641B9C">
      <w:r>
        <w:separator/>
      </w:r>
    </w:p>
  </w:endnote>
  <w:endnote w:type="continuationSeparator" w:id="0">
    <w:p w14:paraId="3CF654F9" w14:textId="77777777" w:rsidR="00641B9C" w:rsidRDefault="0064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E75B" w14:textId="77777777" w:rsidR="00D02230" w:rsidRDefault="00815034">
    <w:pPr>
      <w:pStyle w:val="Fuzeile"/>
    </w:pPr>
    <w:r>
      <w:rPr>
        <w:noProof/>
      </w:rPr>
      <w:drawing>
        <wp:inline distT="0" distB="0" distL="0" distR="0" wp14:anchorId="0724DDF3" wp14:editId="2C6370B8">
          <wp:extent cx="5759450" cy="836295"/>
          <wp:effectExtent l="0" t="0" r="0" b="1905"/>
          <wp:docPr id="4" name="Grafik 4" descr="Ein Bild, das Text, Schrift, weiß,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weiß, Schwarz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759450" cy="836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AB78" w14:textId="77777777" w:rsidR="00641B9C" w:rsidRDefault="00641B9C">
      <w:r>
        <w:separator/>
      </w:r>
    </w:p>
  </w:footnote>
  <w:footnote w:type="continuationSeparator" w:id="0">
    <w:p w14:paraId="56744BD7" w14:textId="77777777" w:rsidR="00641B9C" w:rsidRDefault="0064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2D48" w14:textId="77777777" w:rsidR="00D02230" w:rsidRDefault="00940C27">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05BA7214" wp14:editId="5CB71B04">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DE81A95"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A721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7DE81A95"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v:textbox>
              <w10:wrap anchorx="page" anchory="page"/>
            </v:shape>
          </w:pict>
        </mc:Fallback>
      </mc:AlternateContent>
    </w:r>
  </w:p>
  <w:p w14:paraId="6CD9ED09" w14:textId="77777777" w:rsidR="00D02230" w:rsidRDefault="00D02230">
    <w:pPr>
      <w:pStyle w:val="Kopfzeile"/>
      <w:rPr>
        <w:rFonts w:ascii="Arial" w:hAnsi="Arial"/>
        <w:sz w:val="20"/>
      </w:rPr>
    </w:pPr>
  </w:p>
  <w:p w14:paraId="7F675B51" w14:textId="77777777" w:rsidR="00D02230" w:rsidRDefault="00940C27">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779459AB" wp14:editId="1140E092">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F2BC" w14:textId="77777777" w:rsidR="00D02230" w:rsidRDefault="005736DC">
    <w:pPr>
      <w:pStyle w:val="Kopfzeile"/>
      <w:rPr>
        <w:rFonts w:ascii="Arial" w:hAnsi="Arial"/>
      </w:rPr>
    </w:pPr>
    <w:r>
      <w:rPr>
        <w:rFonts w:ascii="Arial" w:hAnsi="Arial"/>
        <w:noProof/>
      </w:rPr>
      <w:drawing>
        <wp:anchor distT="0" distB="0" distL="114300" distR="114300" simplePos="0" relativeHeight="251660800" behindDoc="1" locked="0" layoutInCell="1" allowOverlap="1" wp14:anchorId="00F406A7" wp14:editId="2CAFDE54">
          <wp:simplePos x="0" y="0"/>
          <wp:positionH relativeFrom="column">
            <wp:posOffset>4681220</wp:posOffset>
          </wp:positionH>
          <wp:positionV relativeFrom="topMargin">
            <wp:posOffset>629285</wp:posOffset>
          </wp:positionV>
          <wp:extent cx="1079500" cy="1270000"/>
          <wp:effectExtent l="0" t="0" r="6350" b="635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a:extLst>
                      <a:ext uri="{28A0092B-C50C-407E-A947-70E740481C1C}">
                        <a14:useLocalDpi xmlns:a14="http://schemas.microsoft.com/office/drawing/2010/main" val="0"/>
                      </a:ext>
                    </a:extLst>
                  </a:blip>
                  <a:stretch>
                    <a:fillRect/>
                  </a:stretch>
                </pic:blipFill>
                <pic:spPr>
                  <a:xfrm>
                    <a:off x="0" y="0"/>
                    <a:ext cx="1079500" cy="127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20"/>
      </w:rPr>
      <mc:AlternateContent>
        <mc:Choice Requires="wps">
          <w:drawing>
            <wp:anchor distT="0" distB="0" distL="0" distR="0" simplePos="0" relativeHeight="251659776" behindDoc="0" locked="0" layoutInCell="1" allowOverlap="1" wp14:anchorId="71F1160E" wp14:editId="48E7FEC0">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11B5A2"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1160E"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6511B5A2"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940C2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454C"/>
    <w:multiLevelType w:val="hybridMultilevel"/>
    <w:tmpl w:val="6A420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027599"/>
    <w:multiLevelType w:val="multilevel"/>
    <w:tmpl w:val="698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04551"/>
    <w:multiLevelType w:val="multilevel"/>
    <w:tmpl w:val="E82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876353">
    <w:abstractNumId w:val="1"/>
  </w:num>
  <w:num w:numId="2" w16cid:durableId="1009141039">
    <w:abstractNumId w:val="2"/>
  </w:num>
  <w:num w:numId="3" w16cid:durableId="27436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E1"/>
    <w:rsid w:val="00003918"/>
    <w:rsid w:val="00005415"/>
    <w:rsid w:val="00005EAF"/>
    <w:rsid w:val="0001566D"/>
    <w:rsid w:val="000210FD"/>
    <w:rsid w:val="00027EE7"/>
    <w:rsid w:val="000502CF"/>
    <w:rsid w:val="000504E8"/>
    <w:rsid w:val="00051B3A"/>
    <w:rsid w:val="00055FD2"/>
    <w:rsid w:val="0005704E"/>
    <w:rsid w:val="00071370"/>
    <w:rsid w:val="0007705F"/>
    <w:rsid w:val="000918B1"/>
    <w:rsid w:val="00094D0E"/>
    <w:rsid w:val="000A2165"/>
    <w:rsid w:val="000A2483"/>
    <w:rsid w:val="000A505E"/>
    <w:rsid w:val="000C1EAA"/>
    <w:rsid w:val="000D6D3E"/>
    <w:rsid w:val="000E283F"/>
    <w:rsid w:val="000E4484"/>
    <w:rsid w:val="00107EA9"/>
    <w:rsid w:val="00112F23"/>
    <w:rsid w:val="001204E2"/>
    <w:rsid w:val="00134C99"/>
    <w:rsid w:val="001675F5"/>
    <w:rsid w:val="00171169"/>
    <w:rsid w:val="00176797"/>
    <w:rsid w:val="00177D34"/>
    <w:rsid w:val="0018664F"/>
    <w:rsid w:val="001957BD"/>
    <w:rsid w:val="001A3203"/>
    <w:rsid w:val="001C2FB0"/>
    <w:rsid w:val="001C421E"/>
    <w:rsid w:val="001D21C4"/>
    <w:rsid w:val="001E192B"/>
    <w:rsid w:val="002413F5"/>
    <w:rsid w:val="002773F1"/>
    <w:rsid w:val="00287B13"/>
    <w:rsid w:val="00287D8F"/>
    <w:rsid w:val="002B748E"/>
    <w:rsid w:val="002C795D"/>
    <w:rsid w:val="002D2BFF"/>
    <w:rsid w:val="002D3330"/>
    <w:rsid w:val="002D6752"/>
    <w:rsid w:val="002F6CB3"/>
    <w:rsid w:val="00303A65"/>
    <w:rsid w:val="003213A9"/>
    <w:rsid w:val="00324C11"/>
    <w:rsid w:val="003259D0"/>
    <w:rsid w:val="003315AD"/>
    <w:rsid w:val="0034285F"/>
    <w:rsid w:val="003443E9"/>
    <w:rsid w:val="00345BFA"/>
    <w:rsid w:val="00350816"/>
    <w:rsid w:val="00352E32"/>
    <w:rsid w:val="0036732F"/>
    <w:rsid w:val="003859FF"/>
    <w:rsid w:val="003908AB"/>
    <w:rsid w:val="00395ABC"/>
    <w:rsid w:val="003B2A0F"/>
    <w:rsid w:val="003B5DAA"/>
    <w:rsid w:val="003C010E"/>
    <w:rsid w:val="003C084F"/>
    <w:rsid w:val="003C1578"/>
    <w:rsid w:val="003F3176"/>
    <w:rsid w:val="004204C4"/>
    <w:rsid w:val="0042309E"/>
    <w:rsid w:val="00423BDF"/>
    <w:rsid w:val="0043100E"/>
    <w:rsid w:val="00431E1A"/>
    <w:rsid w:val="00434F9E"/>
    <w:rsid w:val="0044585A"/>
    <w:rsid w:val="00451A67"/>
    <w:rsid w:val="004624E1"/>
    <w:rsid w:val="004752BC"/>
    <w:rsid w:val="004809D6"/>
    <w:rsid w:val="00481AC3"/>
    <w:rsid w:val="00483DA5"/>
    <w:rsid w:val="00490971"/>
    <w:rsid w:val="00492E0A"/>
    <w:rsid w:val="00494A3A"/>
    <w:rsid w:val="0049661C"/>
    <w:rsid w:val="004B018E"/>
    <w:rsid w:val="004B4507"/>
    <w:rsid w:val="004C24C4"/>
    <w:rsid w:val="004C6D25"/>
    <w:rsid w:val="004D0FC6"/>
    <w:rsid w:val="004E09F8"/>
    <w:rsid w:val="004E2E73"/>
    <w:rsid w:val="004E4598"/>
    <w:rsid w:val="004E6086"/>
    <w:rsid w:val="004E70DB"/>
    <w:rsid w:val="004E7505"/>
    <w:rsid w:val="004E7877"/>
    <w:rsid w:val="004F42FE"/>
    <w:rsid w:val="004F51CF"/>
    <w:rsid w:val="00506647"/>
    <w:rsid w:val="00513627"/>
    <w:rsid w:val="0052074F"/>
    <w:rsid w:val="005351F8"/>
    <w:rsid w:val="005368A9"/>
    <w:rsid w:val="005512CE"/>
    <w:rsid w:val="0057276F"/>
    <w:rsid w:val="00573390"/>
    <w:rsid w:val="005736DC"/>
    <w:rsid w:val="0057487E"/>
    <w:rsid w:val="00597231"/>
    <w:rsid w:val="005A25AC"/>
    <w:rsid w:val="005A4976"/>
    <w:rsid w:val="005C02D6"/>
    <w:rsid w:val="005C179A"/>
    <w:rsid w:val="005C76EF"/>
    <w:rsid w:val="005D0517"/>
    <w:rsid w:val="005E38DD"/>
    <w:rsid w:val="005F1423"/>
    <w:rsid w:val="005F6A82"/>
    <w:rsid w:val="006042C7"/>
    <w:rsid w:val="00613BB1"/>
    <w:rsid w:val="0062099C"/>
    <w:rsid w:val="00641B9C"/>
    <w:rsid w:val="006462E8"/>
    <w:rsid w:val="00652094"/>
    <w:rsid w:val="00656712"/>
    <w:rsid w:val="0065734A"/>
    <w:rsid w:val="006646CB"/>
    <w:rsid w:val="00667970"/>
    <w:rsid w:val="006712DF"/>
    <w:rsid w:val="00672FD8"/>
    <w:rsid w:val="006A733C"/>
    <w:rsid w:val="006B05B3"/>
    <w:rsid w:val="006B62F2"/>
    <w:rsid w:val="006B7023"/>
    <w:rsid w:val="006C5E52"/>
    <w:rsid w:val="006E016B"/>
    <w:rsid w:val="006E0ACF"/>
    <w:rsid w:val="007061AA"/>
    <w:rsid w:val="00717403"/>
    <w:rsid w:val="00721D08"/>
    <w:rsid w:val="007274B2"/>
    <w:rsid w:val="007323BE"/>
    <w:rsid w:val="00733205"/>
    <w:rsid w:val="00733532"/>
    <w:rsid w:val="007415ED"/>
    <w:rsid w:val="00776114"/>
    <w:rsid w:val="007770B4"/>
    <w:rsid w:val="007771B0"/>
    <w:rsid w:val="00786852"/>
    <w:rsid w:val="00793FE9"/>
    <w:rsid w:val="00797A35"/>
    <w:rsid w:val="007A0C5A"/>
    <w:rsid w:val="007A1091"/>
    <w:rsid w:val="007A1DC6"/>
    <w:rsid w:val="007B4FFB"/>
    <w:rsid w:val="007C2ED8"/>
    <w:rsid w:val="007D01DE"/>
    <w:rsid w:val="007D1B6B"/>
    <w:rsid w:val="007D27E1"/>
    <w:rsid w:val="007E3867"/>
    <w:rsid w:val="00803D18"/>
    <w:rsid w:val="00813A1D"/>
    <w:rsid w:val="00815034"/>
    <w:rsid w:val="008256E9"/>
    <w:rsid w:val="0083567F"/>
    <w:rsid w:val="00841954"/>
    <w:rsid w:val="0084312F"/>
    <w:rsid w:val="008556E8"/>
    <w:rsid w:val="00873517"/>
    <w:rsid w:val="008803D8"/>
    <w:rsid w:val="008861B3"/>
    <w:rsid w:val="00892134"/>
    <w:rsid w:val="008924CD"/>
    <w:rsid w:val="0089437F"/>
    <w:rsid w:val="008A1E09"/>
    <w:rsid w:val="008A7F53"/>
    <w:rsid w:val="008C3D91"/>
    <w:rsid w:val="008C79F0"/>
    <w:rsid w:val="008D367A"/>
    <w:rsid w:val="008D6682"/>
    <w:rsid w:val="008F0452"/>
    <w:rsid w:val="008F4B49"/>
    <w:rsid w:val="008F6AB9"/>
    <w:rsid w:val="009049EA"/>
    <w:rsid w:val="0091140D"/>
    <w:rsid w:val="009145FD"/>
    <w:rsid w:val="00921BF1"/>
    <w:rsid w:val="00922DFC"/>
    <w:rsid w:val="009253FE"/>
    <w:rsid w:val="00935DDF"/>
    <w:rsid w:val="00940BB5"/>
    <w:rsid w:val="00940C27"/>
    <w:rsid w:val="00940E73"/>
    <w:rsid w:val="00945035"/>
    <w:rsid w:val="009450AF"/>
    <w:rsid w:val="00945AA1"/>
    <w:rsid w:val="00952872"/>
    <w:rsid w:val="009563D0"/>
    <w:rsid w:val="009702BC"/>
    <w:rsid w:val="009718EF"/>
    <w:rsid w:val="0097458A"/>
    <w:rsid w:val="00981C86"/>
    <w:rsid w:val="009A38A2"/>
    <w:rsid w:val="009C16BD"/>
    <w:rsid w:val="009C7769"/>
    <w:rsid w:val="009D6C4B"/>
    <w:rsid w:val="009D75CF"/>
    <w:rsid w:val="009E099D"/>
    <w:rsid w:val="009E4152"/>
    <w:rsid w:val="009E6AE1"/>
    <w:rsid w:val="009F01AC"/>
    <w:rsid w:val="00A17458"/>
    <w:rsid w:val="00A2482E"/>
    <w:rsid w:val="00A3258A"/>
    <w:rsid w:val="00A604E6"/>
    <w:rsid w:val="00A6563D"/>
    <w:rsid w:val="00A771BC"/>
    <w:rsid w:val="00A832BB"/>
    <w:rsid w:val="00AA32A9"/>
    <w:rsid w:val="00AA479D"/>
    <w:rsid w:val="00AB2468"/>
    <w:rsid w:val="00AD06D5"/>
    <w:rsid w:val="00AE1242"/>
    <w:rsid w:val="00AF7203"/>
    <w:rsid w:val="00B02967"/>
    <w:rsid w:val="00B16DB1"/>
    <w:rsid w:val="00B40AD1"/>
    <w:rsid w:val="00B42FFF"/>
    <w:rsid w:val="00B472CC"/>
    <w:rsid w:val="00B54CEF"/>
    <w:rsid w:val="00B56C2E"/>
    <w:rsid w:val="00B57D79"/>
    <w:rsid w:val="00B6167A"/>
    <w:rsid w:val="00B86CEB"/>
    <w:rsid w:val="00B90EDB"/>
    <w:rsid w:val="00B97D75"/>
    <w:rsid w:val="00BB23A2"/>
    <w:rsid w:val="00BB290A"/>
    <w:rsid w:val="00BB7AB6"/>
    <w:rsid w:val="00BB7C0C"/>
    <w:rsid w:val="00BC12C6"/>
    <w:rsid w:val="00BD5B74"/>
    <w:rsid w:val="00BE56B4"/>
    <w:rsid w:val="00BF4F55"/>
    <w:rsid w:val="00C228FF"/>
    <w:rsid w:val="00C278AE"/>
    <w:rsid w:val="00C32350"/>
    <w:rsid w:val="00C335F4"/>
    <w:rsid w:val="00C34BBB"/>
    <w:rsid w:val="00C36595"/>
    <w:rsid w:val="00C4446E"/>
    <w:rsid w:val="00C46235"/>
    <w:rsid w:val="00C56C6B"/>
    <w:rsid w:val="00C57E67"/>
    <w:rsid w:val="00C63684"/>
    <w:rsid w:val="00C7376E"/>
    <w:rsid w:val="00C754E5"/>
    <w:rsid w:val="00C83E36"/>
    <w:rsid w:val="00C83EF5"/>
    <w:rsid w:val="00C963FC"/>
    <w:rsid w:val="00CA2AEC"/>
    <w:rsid w:val="00CA37CC"/>
    <w:rsid w:val="00CB0B86"/>
    <w:rsid w:val="00CB622C"/>
    <w:rsid w:val="00CC650B"/>
    <w:rsid w:val="00CE49E0"/>
    <w:rsid w:val="00CF05E0"/>
    <w:rsid w:val="00D02230"/>
    <w:rsid w:val="00D04930"/>
    <w:rsid w:val="00D04EF7"/>
    <w:rsid w:val="00D17B3F"/>
    <w:rsid w:val="00D21A2F"/>
    <w:rsid w:val="00D22677"/>
    <w:rsid w:val="00D35FF6"/>
    <w:rsid w:val="00D42489"/>
    <w:rsid w:val="00D50092"/>
    <w:rsid w:val="00D53501"/>
    <w:rsid w:val="00D630DD"/>
    <w:rsid w:val="00D70B01"/>
    <w:rsid w:val="00D718F2"/>
    <w:rsid w:val="00D97A20"/>
    <w:rsid w:val="00DA671A"/>
    <w:rsid w:val="00DB6671"/>
    <w:rsid w:val="00DC2E4A"/>
    <w:rsid w:val="00DD2094"/>
    <w:rsid w:val="00DE4436"/>
    <w:rsid w:val="00DE6734"/>
    <w:rsid w:val="00DF5843"/>
    <w:rsid w:val="00E00CE5"/>
    <w:rsid w:val="00E06B38"/>
    <w:rsid w:val="00E11FB5"/>
    <w:rsid w:val="00E12248"/>
    <w:rsid w:val="00E126EA"/>
    <w:rsid w:val="00E13B78"/>
    <w:rsid w:val="00E31F40"/>
    <w:rsid w:val="00E33797"/>
    <w:rsid w:val="00E34C62"/>
    <w:rsid w:val="00E46AC5"/>
    <w:rsid w:val="00E820D6"/>
    <w:rsid w:val="00E94828"/>
    <w:rsid w:val="00EA4B82"/>
    <w:rsid w:val="00EB037B"/>
    <w:rsid w:val="00EB0E12"/>
    <w:rsid w:val="00EB2E03"/>
    <w:rsid w:val="00EE0B99"/>
    <w:rsid w:val="00EE2934"/>
    <w:rsid w:val="00EE50E5"/>
    <w:rsid w:val="00EF49F7"/>
    <w:rsid w:val="00F005D2"/>
    <w:rsid w:val="00F14AAC"/>
    <w:rsid w:val="00F20DD4"/>
    <w:rsid w:val="00F26605"/>
    <w:rsid w:val="00F34F93"/>
    <w:rsid w:val="00F416AA"/>
    <w:rsid w:val="00F42A28"/>
    <w:rsid w:val="00F470E8"/>
    <w:rsid w:val="00F640F1"/>
    <w:rsid w:val="00F70101"/>
    <w:rsid w:val="00F71CCC"/>
    <w:rsid w:val="00F863EF"/>
    <w:rsid w:val="00F870F3"/>
    <w:rsid w:val="00F95030"/>
    <w:rsid w:val="00FA1810"/>
    <w:rsid w:val="00FC1BFB"/>
    <w:rsid w:val="00FC1E88"/>
    <w:rsid w:val="00FE2394"/>
    <w:rsid w:val="00FE613A"/>
    <w:rsid w:val="00FF4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B5D30"/>
  <w15:docId w15:val="{4DFF5AB4-0BC1-444A-9034-A3369ECE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51CF"/>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7D27E1"/>
    <w:rPr>
      <w:rFonts w:ascii="Arial" w:hAnsi="Arial"/>
      <w:sz w:val="36"/>
      <w:szCs w:val="24"/>
    </w:rPr>
  </w:style>
  <w:style w:type="character" w:customStyle="1" w:styleId="apple-converted-space">
    <w:name w:val="apple-converted-space"/>
    <w:basedOn w:val="Absatz-Standardschriftart"/>
    <w:rsid w:val="007D27E1"/>
  </w:style>
  <w:style w:type="character" w:customStyle="1" w:styleId="s2">
    <w:name w:val="s2"/>
    <w:basedOn w:val="Absatz-Standardschriftart"/>
    <w:rsid w:val="007D27E1"/>
  </w:style>
  <w:style w:type="paragraph" w:styleId="Listenabsatz">
    <w:name w:val="List Paragraph"/>
    <w:basedOn w:val="Standard"/>
    <w:uiPriority w:val="34"/>
    <w:qFormat/>
    <w:rsid w:val="007D0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001">
      <w:bodyDiv w:val="1"/>
      <w:marLeft w:val="0"/>
      <w:marRight w:val="0"/>
      <w:marTop w:val="0"/>
      <w:marBottom w:val="0"/>
      <w:divBdr>
        <w:top w:val="none" w:sz="0" w:space="0" w:color="auto"/>
        <w:left w:val="none" w:sz="0" w:space="0" w:color="auto"/>
        <w:bottom w:val="none" w:sz="0" w:space="0" w:color="auto"/>
        <w:right w:val="none" w:sz="0" w:space="0" w:color="auto"/>
      </w:divBdr>
      <w:divsChild>
        <w:div w:id="387608638">
          <w:marLeft w:val="0"/>
          <w:marRight w:val="0"/>
          <w:marTop w:val="0"/>
          <w:marBottom w:val="0"/>
          <w:divBdr>
            <w:top w:val="none" w:sz="0" w:space="0" w:color="auto"/>
            <w:left w:val="none" w:sz="0" w:space="0" w:color="auto"/>
            <w:bottom w:val="none" w:sz="0" w:space="0" w:color="auto"/>
            <w:right w:val="none" w:sz="0" w:space="0" w:color="auto"/>
          </w:divBdr>
        </w:div>
        <w:div w:id="293024222">
          <w:marLeft w:val="0"/>
          <w:marRight w:val="0"/>
          <w:marTop w:val="0"/>
          <w:marBottom w:val="0"/>
          <w:divBdr>
            <w:top w:val="none" w:sz="0" w:space="0" w:color="auto"/>
            <w:left w:val="none" w:sz="0" w:space="0" w:color="auto"/>
            <w:bottom w:val="none" w:sz="0" w:space="0" w:color="auto"/>
            <w:right w:val="none" w:sz="0" w:space="0" w:color="auto"/>
          </w:divBdr>
        </w:div>
        <w:div w:id="465972764">
          <w:marLeft w:val="0"/>
          <w:marRight w:val="0"/>
          <w:marTop w:val="0"/>
          <w:marBottom w:val="0"/>
          <w:divBdr>
            <w:top w:val="none" w:sz="0" w:space="0" w:color="auto"/>
            <w:left w:val="none" w:sz="0" w:space="0" w:color="auto"/>
            <w:bottom w:val="none" w:sz="0" w:space="0" w:color="auto"/>
            <w:right w:val="none" w:sz="0" w:space="0" w:color="auto"/>
          </w:divBdr>
        </w:div>
        <w:div w:id="144131677">
          <w:marLeft w:val="0"/>
          <w:marRight w:val="0"/>
          <w:marTop w:val="0"/>
          <w:marBottom w:val="0"/>
          <w:divBdr>
            <w:top w:val="none" w:sz="0" w:space="0" w:color="auto"/>
            <w:left w:val="none" w:sz="0" w:space="0" w:color="auto"/>
            <w:bottom w:val="none" w:sz="0" w:space="0" w:color="auto"/>
            <w:right w:val="none" w:sz="0" w:space="0" w:color="auto"/>
          </w:divBdr>
        </w:div>
        <w:div w:id="2136672757">
          <w:marLeft w:val="0"/>
          <w:marRight w:val="0"/>
          <w:marTop w:val="0"/>
          <w:marBottom w:val="0"/>
          <w:divBdr>
            <w:top w:val="none" w:sz="0" w:space="0" w:color="auto"/>
            <w:left w:val="none" w:sz="0" w:space="0" w:color="auto"/>
            <w:bottom w:val="none" w:sz="0" w:space="0" w:color="auto"/>
            <w:right w:val="none" w:sz="0" w:space="0" w:color="auto"/>
          </w:divBdr>
        </w:div>
      </w:divsChild>
    </w:div>
    <w:div w:id="709301769">
      <w:bodyDiv w:val="1"/>
      <w:marLeft w:val="0"/>
      <w:marRight w:val="0"/>
      <w:marTop w:val="0"/>
      <w:marBottom w:val="0"/>
      <w:divBdr>
        <w:top w:val="none" w:sz="0" w:space="0" w:color="auto"/>
        <w:left w:val="none" w:sz="0" w:space="0" w:color="auto"/>
        <w:bottom w:val="none" w:sz="0" w:space="0" w:color="auto"/>
        <w:right w:val="none" w:sz="0" w:space="0" w:color="auto"/>
      </w:divBdr>
      <w:divsChild>
        <w:div w:id="1724669095">
          <w:marLeft w:val="0"/>
          <w:marRight w:val="0"/>
          <w:marTop w:val="0"/>
          <w:marBottom w:val="0"/>
          <w:divBdr>
            <w:top w:val="none" w:sz="0" w:space="0" w:color="auto"/>
            <w:left w:val="none" w:sz="0" w:space="0" w:color="auto"/>
            <w:bottom w:val="none" w:sz="0" w:space="0" w:color="auto"/>
            <w:right w:val="none" w:sz="0" w:space="0" w:color="auto"/>
          </w:divBdr>
        </w:div>
        <w:div w:id="670447241">
          <w:marLeft w:val="0"/>
          <w:marRight w:val="0"/>
          <w:marTop w:val="0"/>
          <w:marBottom w:val="0"/>
          <w:divBdr>
            <w:top w:val="none" w:sz="0" w:space="0" w:color="auto"/>
            <w:left w:val="none" w:sz="0" w:space="0" w:color="auto"/>
            <w:bottom w:val="none" w:sz="0" w:space="0" w:color="auto"/>
            <w:right w:val="none" w:sz="0" w:space="0" w:color="auto"/>
          </w:divBdr>
        </w:div>
        <w:div w:id="1017467411">
          <w:marLeft w:val="0"/>
          <w:marRight w:val="0"/>
          <w:marTop w:val="0"/>
          <w:marBottom w:val="0"/>
          <w:divBdr>
            <w:top w:val="none" w:sz="0" w:space="0" w:color="auto"/>
            <w:left w:val="none" w:sz="0" w:space="0" w:color="auto"/>
            <w:bottom w:val="none" w:sz="0" w:space="0" w:color="auto"/>
            <w:right w:val="none" w:sz="0" w:space="0" w:color="auto"/>
          </w:divBdr>
        </w:div>
        <w:div w:id="1437411518">
          <w:marLeft w:val="0"/>
          <w:marRight w:val="0"/>
          <w:marTop w:val="0"/>
          <w:marBottom w:val="0"/>
          <w:divBdr>
            <w:top w:val="none" w:sz="0" w:space="0" w:color="auto"/>
            <w:left w:val="none" w:sz="0" w:space="0" w:color="auto"/>
            <w:bottom w:val="none" w:sz="0" w:space="0" w:color="auto"/>
            <w:right w:val="none" w:sz="0" w:space="0" w:color="auto"/>
          </w:divBdr>
        </w:div>
        <w:div w:id="243148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ra.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ra.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rio.hudr@gira.de" TargetMode="External"/><Relationship Id="rId4" Type="http://schemas.openxmlformats.org/officeDocument/2006/relationships/webSettings" Target="webSettings.xml"/><Relationship Id="rId9" Type="http://schemas.openxmlformats.org/officeDocument/2006/relationships/hyperlink" Target="mailto:gira@kommunikationskonsortiu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5061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3</cp:revision>
  <cp:lastPrinted>2025-10-07T12:48:00Z</cp:lastPrinted>
  <dcterms:created xsi:type="dcterms:W3CDTF">2025-10-07T12:48:00Z</dcterms:created>
  <dcterms:modified xsi:type="dcterms:W3CDTF">2025-10-07T12:49:00Z</dcterms:modified>
  <cp:category>Gira</cp:category>
</cp:coreProperties>
</file>