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F7C35" w14:textId="77777777" w:rsidR="00C92C85" w:rsidRPr="000345CB" w:rsidRDefault="006C2C44" w:rsidP="00C92C85">
      <w:pPr>
        <w:pStyle w:val="berschrift1"/>
        <w:rPr>
          <w:rFonts w:cs="Arial"/>
          <w:b/>
          <w:noProof/>
          <w:spacing w:val="7"/>
          <w:sz w:val="21"/>
          <w:szCs w:val="21"/>
        </w:rPr>
      </w:pPr>
      <w:bookmarkStart w:id="0" w:name="OLE_LINK4"/>
      <w:r>
        <w:rPr>
          <w:rFonts w:cs="Arial"/>
          <w:b/>
          <w:noProof/>
          <w:spacing w:val="7"/>
          <w:sz w:val="21"/>
          <w:szCs w:val="21"/>
        </w:rPr>
        <w:t>Gira</w:t>
      </w:r>
      <w:r w:rsidR="0056240E">
        <w:rPr>
          <w:rFonts w:cs="Arial"/>
          <w:b/>
          <w:noProof/>
          <w:spacing w:val="7"/>
          <w:sz w:val="21"/>
          <w:szCs w:val="21"/>
        </w:rPr>
        <w:t xml:space="preserve"> Raum</w:t>
      </w:r>
      <w:r>
        <w:rPr>
          <w:rFonts w:cs="Arial"/>
          <w:b/>
          <w:noProof/>
          <w:spacing w:val="7"/>
          <w:sz w:val="21"/>
          <w:szCs w:val="21"/>
        </w:rPr>
        <w:t xml:space="preserve"> </w:t>
      </w:r>
      <w:r w:rsidR="0056240E">
        <w:rPr>
          <w:rFonts w:cs="Arial"/>
          <w:b/>
          <w:noProof/>
          <w:spacing w:val="7"/>
          <w:sz w:val="21"/>
          <w:szCs w:val="21"/>
        </w:rPr>
        <w:t>in</w:t>
      </w:r>
      <w:r w:rsidR="00545679">
        <w:rPr>
          <w:rFonts w:cs="Arial"/>
          <w:b/>
          <w:noProof/>
          <w:spacing w:val="7"/>
          <w:sz w:val="21"/>
          <w:szCs w:val="21"/>
        </w:rPr>
        <w:t xml:space="preserve"> der „Casa Decor“ in </w:t>
      </w:r>
      <w:r>
        <w:rPr>
          <w:rFonts w:cs="Arial"/>
          <w:b/>
          <w:noProof/>
          <w:spacing w:val="7"/>
          <w:sz w:val="21"/>
          <w:szCs w:val="21"/>
        </w:rPr>
        <w:t>Madrid</w:t>
      </w:r>
      <w:r w:rsidR="0056240E">
        <w:rPr>
          <w:rFonts w:cs="Arial"/>
          <w:b/>
          <w:noProof/>
          <w:spacing w:val="7"/>
          <w:sz w:val="21"/>
          <w:szCs w:val="21"/>
        </w:rPr>
        <w:t xml:space="preserve"> begeistert</w:t>
      </w:r>
    </w:p>
    <w:p w14:paraId="0ECCC244" w14:textId="77777777" w:rsidR="00C92C85" w:rsidRPr="00B637E3" w:rsidRDefault="00545679" w:rsidP="00C92C85">
      <w:pPr>
        <w:pStyle w:val="berschrift7"/>
        <w:spacing w:line="290" w:lineRule="atLeas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„</w:t>
      </w:r>
      <w:r w:rsidR="000C6093">
        <w:rPr>
          <w:rFonts w:ascii="Arial" w:hAnsi="Arial" w:cs="Arial"/>
          <w:b/>
          <w:noProof/>
          <w:sz w:val="32"/>
          <w:szCs w:val="32"/>
        </w:rPr>
        <w:t>Technik muss gefühlt werden</w:t>
      </w:r>
      <w:r>
        <w:rPr>
          <w:rFonts w:ascii="Arial" w:hAnsi="Arial" w:cs="Arial"/>
          <w:b/>
          <w:noProof/>
          <w:sz w:val="32"/>
          <w:szCs w:val="32"/>
        </w:rPr>
        <w:t>“</w:t>
      </w:r>
    </w:p>
    <w:bookmarkEnd w:id="0"/>
    <w:p w14:paraId="60456957" w14:textId="77777777" w:rsidR="00C92C85" w:rsidRPr="00B637E3" w:rsidRDefault="00C92C85" w:rsidP="00C92C85">
      <w:pPr>
        <w:widowControl w:val="0"/>
        <w:spacing w:line="284" w:lineRule="exact"/>
        <w:rPr>
          <w:rFonts w:ascii="Arial" w:hAnsi="Arial" w:cs="Arial"/>
          <w:noProof/>
          <w:snapToGrid w:val="0"/>
          <w:sz w:val="21"/>
          <w:szCs w:val="21"/>
        </w:rPr>
      </w:pPr>
    </w:p>
    <w:p w14:paraId="61E7291D" w14:textId="77777777" w:rsidR="00317F6B" w:rsidRDefault="00C92C85" w:rsidP="00A153F7">
      <w:pPr>
        <w:widowControl w:val="0"/>
        <w:autoSpaceDE w:val="0"/>
        <w:autoSpaceDN w:val="0"/>
        <w:adjustRightInd w:val="0"/>
        <w:spacing w:line="284" w:lineRule="exact"/>
        <w:rPr>
          <w:rStyle w:val="A2"/>
        </w:rPr>
      </w:pPr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Radevormwald</w:t>
      </w:r>
      <w:bookmarkStart w:id="1" w:name="OLE_LINK15"/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, </w:t>
      </w:r>
      <w:r w:rsidR="00B66832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2</w:t>
      </w:r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. </w:t>
      </w:r>
      <w:r w:rsidR="00B66832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Jun</w:t>
      </w:r>
      <w:r w:rsidR="00297525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i</w:t>
      </w:r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 201</w:t>
      </w:r>
      <w:bookmarkStart w:id="2" w:name="OLE_LINK2"/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7.</w:t>
      </w:r>
      <w:bookmarkStart w:id="3" w:name="OLE_LINK5"/>
      <w:r w:rsidRPr="00B12C9E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bookmarkStart w:id="4" w:name="OLE_LINK3"/>
      <w:bookmarkStart w:id="5" w:name="OLE_LINK13"/>
      <w:bookmarkStart w:id="6" w:name="OLE_LINK6"/>
      <w:bookmarkStart w:id="7" w:name="OLE_LINK7"/>
      <w:bookmarkStart w:id="8" w:name="OLE_LINK11"/>
      <w:r w:rsidR="009546D2">
        <w:rPr>
          <w:rStyle w:val="A2"/>
          <w:rFonts w:ascii="Arial" w:hAnsi="Arial" w:cs="Arial"/>
          <w:spacing w:val="7"/>
          <w:sz w:val="21"/>
          <w:szCs w:val="21"/>
        </w:rPr>
        <w:t>Sie gilt als eine der außergewöhnlichsten und spannendsten Ausstellungen, wenn es um die neusten Trends rund um Innenarchitektur und Wohnen geht. Denn</w:t>
      </w:r>
      <w:r w:rsidR="00F9683D">
        <w:rPr>
          <w:rStyle w:val="A2"/>
          <w:rFonts w:ascii="Arial" w:hAnsi="Arial" w:cs="Arial"/>
          <w:spacing w:val="7"/>
          <w:sz w:val="21"/>
          <w:szCs w:val="21"/>
        </w:rPr>
        <w:t xml:space="preserve"> die</w:t>
      </w:r>
      <w:r w:rsidR="009546D2">
        <w:rPr>
          <w:rStyle w:val="A2"/>
          <w:rFonts w:ascii="Arial" w:hAnsi="Arial" w:cs="Arial"/>
          <w:spacing w:val="7"/>
          <w:sz w:val="21"/>
          <w:szCs w:val="21"/>
        </w:rPr>
        <w:t xml:space="preserve"> „Casa </w:t>
      </w:r>
      <w:proofErr w:type="spellStart"/>
      <w:r w:rsidR="009546D2">
        <w:rPr>
          <w:rStyle w:val="A2"/>
          <w:rFonts w:ascii="Arial" w:hAnsi="Arial" w:cs="Arial"/>
          <w:spacing w:val="7"/>
          <w:sz w:val="21"/>
          <w:szCs w:val="21"/>
        </w:rPr>
        <w:t>Decor</w:t>
      </w:r>
      <w:proofErr w:type="spellEnd"/>
      <w:r w:rsidR="009546D2">
        <w:rPr>
          <w:rStyle w:val="A2"/>
          <w:rFonts w:ascii="Arial" w:hAnsi="Arial" w:cs="Arial"/>
          <w:spacing w:val="7"/>
          <w:sz w:val="21"/>
          <w:szCs w:val="21"/>
        </w:rPr>
        <w:t xml:space="preserve">“ in Madrid, die in diesem Jahr ihren 25. Geburtstag feiert, </w:t>
      </w:r>
      <w:r w:rsidR="003007A5">
        <w:rPr>
          <w:rStyle w:val="A2"/>
          <w:rFonts w:ascii="Arial" w:hAnsi="Arial" w:cs="Arial"/>
          <w:spacing w:val="7"/>
          <w:sz w:val="21"/>
          <w:szCs w:val="21"/>
        </w:rPr>
        <w:t xml:space="preserve">ist keine Messe im üblichen Sinn. Vielmehr nehmen Architekten und </w:t>
      </w:r>
      <w:proofErr w:type="spellStart"/>
      <w:r w:rsidR="003007A5">
        <w:rPr>
          <w:rStyle w:val="A2"/>
          <w:rFonts w:ascii="Arial" w:hAnsi="Arial" w:cs="Arial"/>
          <w:spacing w:val="7"/>
          <w:sz w:val="21"/>
          <w:szCs w:val="21"/>
        </w:rPr>
        <w:t>Interior</w:t>
      </w:r>
      <w:proofErr w:type="spellEnd"/>
      <w:r w:rsidR="003007A5">
        <w:rPr>
          <w:rStyle w:val="A2"/>
          <w:rFonts w:ascii="Arial" w:hAnsi="Arial" w:cs="Arial"/>
          <w:spacing w:val="7"/>
          <w:sz w:val="21"/>
          <w:szCs w:val="21"/>
        </w:rPr>
        <w:t xml:space="preserve"> Designer ein eigenes Gebäude </w:t>
      </w:r>
      <w:r w:rsidR="008822E7">
        <w:rPr>
          <w:rStyle w:val="A2"/>
          <w:rFonts w:ascii="Arial" w:hAnsi="Arial" w:cs="Arial"/>
          <w:spacing w:val="7"/>
          <w:sz w:val="21"/>
          <w:szCs w:val="21"/>
        </w:rPr>
        <w:t xml:space="preserve">in der spanischen Hauptstadt </w:t>
      </w:r>
      <w:r w:rsidR="003007A5">
        <w:rPr>
          <w:rStyle w:val="A2"/>
          <w:rFonts w:ascii="Arial" w:hAnsi="Arial" w:cs="Arial"/>
          <w:spacing w:val="7"/>
          <w:sz w:val="21"/>
          <w:szCs w:val="21"/>
        </w:rPr>
        <w:t xml:space="preserve">in Beschlag, um es </w:t>
      </w:r>
      <w:r w:rsidR="008822E7">
        <w:rPr>
          <w:rStyle w:val="A2"/>
          <w:rFonts w:ascii="Arial" w:hAnsi="Arial" w:cs="Arial"/>
          <w:spacing w:val="7"/>
          <w:sz w:val="21"/>
          <w:szCs w:val="21"/>
        </w:rPr>
        <w:t xml:space="preserve">komplett </w:t>
      </w:r>
      <w:r w:rsidR="00F9683D">
        <w:rPr>
          <w:rStyle w:val="A2"/>
          <w:rFonts w:ascii="Arial" w:hAnsi="Arial" w:cs="Arial"/>
          <w:spacing w:val="7"/>
          <w:sz w:val="21"/>
          <w:szCs w:val="21"/>
        </w:rPr>
        <w:t xml:space="preserve">neu zu gestalten und </w:t>
      </w:r>
      <w:r w:rsidR="008822E7">
        <w:rPr>
          <w:rStyle w:val="A2"/>
          <w:rFonts w:ascii="Arial" w:hAnsi="Arial" w:cs="Arial"/>
          <w:spacing w:val="7"/>
          <w:sz w:val="21"/>
          <w:szCs w:val="21"/>
        </w:rPr>
        <w:t xml:space="preserve">einzurichten. Dieses Jahr ist </w:t>
      </w:r>
      <w:r w:rsidR="00F9683D">
        <w:rPr>
          <w:rStyle w:val="A2"/>
          <w:rFonts w:ascii="Arial" w:hAnsi="Arial" w:cs="Arial"/>
          <w:spacing w:val="7"/>
          <w:sz w:val="21"/>
          <w:szCs w:val="21"/>
        </w:rPr>
        <w:t xml:space="preserve">die </w:t>
      </w:r>
      <w:r w:rsidR="008822E7">
        <w:rPr>
          <w:rStyle w:val="A2"/>
          <w:rFonts w:ascii="Arial" w:hAnsi="Arial" w:cs="Arial"/>
          <w:spacing w:val="7"/>
          <w:sz w:val="21"/>
          <w:szCs w:val="21"/>
        </w:rPr>
        <w:t xml:space="preserve">„Casa </w:t>
      </w:r>
      <w:proofErr w:type="spellStart"/>
      <w:r w:rsidR="008822E7">
        <w:rPr>
          <w:rStyle w:val="A2"/>
          <w:rFonts w:ascii="Arial" w:hAnsi="Arial" w:cs="Arial"/>
          <w:spacing w:val="7"/>
          <w:sz w:val="21"/>
          <w:szCs w:val="21"/>
        </w:rPr>
        <w:t>Decor</w:t>
      </w:r>
      <w:proofErr w:type="spellEnd"/>
      <w:r w:rsidR="008822E7">
        <w:rPr>
          <w:rStyle w:val="A2"/>
          <w:rFonts w:ascii="Arial" w:hAnsi="Arial" w:cs="Arial"/>
          <w:spacing w:val="7"/>
          <w:sz w:val="21"/>
          <w:szCs w:val="21"/>
        </w:rPr>
        <w:t xml:space="preserve">“ </w:t>
      </w:r>
      <w:r w:rsidR="00F9683D">
        <w:rPr>
          <w:rStyle w:val="A2"/>
          <w:rFonts w:ascii="Arial" w:hAnsi="Arial" w:cs="Arial"/>
          <w:spacing w:val="7"/>
          <w:sz w:val="21"/>
          <w:szCs w:val="21"/>
        </w:rPr>
        <w:t>ein</w:t>
      </w:r>
      <w:r w:rsidR="008822E7">
        <w:rPr>
          <w:rStyle w:val="A2"/>
          <w:rFonts w:ascii="Arial" w:hAnsi="Arial" w:cs="Arial"/>
          <w:spacing w:val="7"/>
          <w:sz w:val="21"/>
          <w:szCs w:val="21"/>
        </w:rPr>
        <w:t xml:space="preserve"> siebenstöckige</w:t>
      </w:r>
      <w:r w:rsidR="00F9683D">
        <w:rPr>
          <w:rStyle w:val="A2"/>
          <w:rFonts w:ascii="Arial" w:hAnsi="Arial" w:cs="Arial"/>
          <w:spacing w:val="7"/>
          <w:sz w:val="21"/>
          <w:szCs w:val="21"/>
        </w:rPr>
        <w:t>s</w:t>
      </w:r>
      <w:r w:rsidR="008822E7">
        <w:rPr>
          <w:rStyle w:val="A2"/>
          <w:rFonts w:ascii="Arial" w:hAnsi="Arial" w:cs="Arial"/>
          <w:spacing w:val="7"/>
          <w:sz w:val="21"/>
          <w:szCs w:val="21"/>
        </w:rPr>
        <w:t xml:space="preserve"> Jugendstil-Gebäude, das zu Beginn des 20. Jahrhunderts im vornehmen Viertel </w:t>
      </w:r>
      <w:r w:rsidR="00F9683D">
        <w:rPr>
          <w:rStyle w:val="A2"/>
          <w:rFonts w:ascii="Arial" w:hAnsi="Arial" w:cs="Arial"/>
          <w:spacing w:val="7"/>
          <w:sz w:val="21"/>
          <w:szCs w:val="21"/>
        </w:rPr>
        <w:t xml:space="preserve">Los </w:t>
      </w:r>
      <w:r w:rsidR="008822E7">
        <w:rPr>
          <w:rStyle w:val="A2"/>
          <w:rFonts w:ascii="Arial" w:hAnsi="Arial" w:cs="Arial"/>
          <w:spacing w:val="7"/>
          <w:sz w:val="21"/>
          <w:szCs w:val="21"/>
        </w:rPr>
        <w:t>J</w:t>
      </w:r>
      <w:r w:rsidR="00F9683D">
        <w:rPr>
          <w:rStyle w:val="A2"/>
          <w:rFonts w:ascii="Arial" w:hAnsi="Arial" w:cs="Arial"/>
          <w:spacing w:val="7"/>
          <w:sz w:val="21"/>
          <w:szCs w:val="21"/>
        </w:rPr>
        <w:t>e</w:t>
      </w:r>
      <w:r w:rsidR="008822E7">
        <w:rPr>
          <w:rStyle w:val="A2"/>
          <w:rFonts w:ascii="Arial" w:hAnsi="Arial" w:cs="Arial"/>
          <w:spacing w:val="7"/>
          <w:sz w:val="21"/>
          <w:szCs w:val="21"/>
        </w:rPr>
        <w:t>r</w:t>
      </w:r>
      <w:r w:rsidR="00F9683D">
        <w:rPr>
          <w:rStyle w:val="A2"/>
          <w:rFonts w:ascii="Arial" w:hAnsi="Arial" w:cs="Arial"/>
          <w:spacing w:val="7"/>
          <w:sz w:val="21"/>
          <w:szCs w:val="21"/>
        </w:rPr>
        <w:t>ó</w:t>
      </w:r>
      <w:r w:rsidR="008822E7">
        <w:rPr>
          <w:rStyle w:val="A2"/>
          <w:rFonts w:ascii="Arial" w:hAnsi="Arial" w:cs="Arial"/>
          <w:spacing w:val="7"/>
          <w:sz w:val="21"/>
          <w:szCs w:val="21"/>
        </w:rPr>
        <w:t>nimos errichtet wurde. Auf 2.800 Quadratmeter zeigen renommierte spanische Architekten und Designer</w:t>
      </w:r>
      <w:r w:rsidR="00A153F7">
        <w:rPr>
          <w:rStyle w:val="A2"/>
          <w:rFonts w:ascii="Arial" w:hAnsi="Arial" w:cs="Arial"/>
          <w:spacing w:val="7"/>
          <w:sz w:val="21"/>
          <w:szCs w:val="21"/>
        </w:rPr>
        <w:t xml:space="preserve"> in Zusammenarbeit mit Unternehmen der Einrichtungs</w:t>
      </w:r>
      <w:r w:rsidR="00ED5086">
        <w:rPr>
          <w:rStyle w:val="A2"/>
          <w:rFonts w:ascii="Arial" w:hAnsi="Arial" w:cs="Arial"/>
          <w:spacing w:val="7"/>
          <w:sz w:val="21"/>
          <w:szCs w:val="21"/>
        </w:rPr>
        <w:t>-</w:t>
      </w:r>
      <w:r w:rsidR="00A153F7">
        <w:rPr>
          <w:rStyle w:val="A2"/>
          <w:rFonts w:ascii="Arial" w:hAnsi="Arial" w:cs="Arial"/>
          <w:spacing w:val="7"/>
          <w:sz w:val="21"/>
          <w:szCs w:val="21"/>
        </w:rPr>
        <w:t>branche,</w:t>
      </w:r>
      <w:r w:rsidR="008822E7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r w:rsidR="00A153F7">
        <w:rPr>
          <w:rStyle w:val="A2"/>
          <w:rFonts w:ascii="Arial" w:hAnsi="Arial" w:cs="Arial"/>
          <w:spacing w:val="7"/>
          <w:sz w:val="21"/>
          <w:szCs w:val="21"/>
        </w:rPr>
        <w:t xml:space="preserve">wie Materialien, Farben und Technologien das Wohnen künftig beeinflussen werden. </w:t>
      </w:r>
    </w:p>
    <w:p w14:paraId="7C2116B2" w14:textId="77777777" w:rsidR="00317F6B" w:rsidRDefault="00317F6B" w:rsidP="00A153F7">
      <w:pPr>
        <w:widowControl w:val="0"/>
        <w:autoSpaceDE w:val="0"/>
        <w:autoSpaceDN w:val="0"/>
        <w:adjustRightInd w:val="0"/>
        <w:spacing w:line="284" w:lineRule="exact"/>
        <w:rPr>
          <w:rStyle w:val="A2"/>
        </w:rPr>
      </w:pPr>
    </w:p>
    <w:p w14:paraId="1C70B0B7" w14:textId="77777777" w:rsidR="009B1B62" w:rsidRPr="009B1B62" w:rsidRDefault="009B1B62" w:rsidP="00A153F7">
      <w:pPr>
        <w:widowControl w:val="0"/>
        <w:autoSpaceDE w:val="0"/>
        <w:autoSpaceDN w:val="0"/>
        <w:adjustRightInd w:val="0"/>
        <w:spacing w:line="284" w:lineRule="exact"/>
        <w:rPr>
          <w:rStyle w:val="A2"/>
        </w:rPr>
      </w:pPr>
      <w:r w:rsidRPr="009B1B62">
        <w:rPr>
          <w:rStyle w:val="A2"/>
          <w:rFonts w:ascii="Arial" w:hAnsi="Arial" w:cs="Arial"/>
          <w:spacing w:val="7"/>
          <w:sz w:val="21"/>
          <w:szCs w:val="21"/>
          <w:u w:val="single"/>
        </w:rPr>
        <w:t>„</w:t>
      </w:r>
      <w:r w:rsidR="0020135B" w:rsidRPr="0020135B">
        <w:rPr>
          <w:rStyle w:val="A2"/>
          <w:rFonts w:ascii="Arial" w:hAnsi="Arial" w:cs="Arial"/>
          <w:spacing w:val="7"/>
          <w:sz w:val="21"/>
          <w:szCs w:val="21"/>
          <w:u w:val="single"/>
        </w:rPr>
        <w:t>Reise durch die Fantasie</w:t>
      </w:r>
      <w:r w:rsidRPr="009B1B62">
        <w:rPr>
          <w:rStyle w:val="A2"/>
          <w:rFonts w:ascii="Arial" w:hAnsi="Arial" w:cs="Arial"/>
          <w:spacing w:val="7"/>
          <w:sz w:val="21"/>
          <w:szCs w:val="21"/>
          <w:u w:val="single"/>
        </w:rPr>
        <w:t>“</w:t>
      </w:r>
    </w:p>
    <w:p w14:paraId="2A380E4F" w14:textId="77777777" w:rsidR="007821E4" w:rsidRDefault="00A153F7" w:rsidP="00A153F7">
      <w:pPr>
        <w:widowControl w:val="0"/>
        <w:autoSpaceDE w:val="0"/>
        <w:autoSpaceDN w:val="0"/>
        <w:adjustRightInd w:val="0"/>
        <w:spacing w:line="284" w:lineRule="exact"/>
        <w:rPr>
          <w:rStyle w:val="A2"/>
        </w:rPr>
      </w:pPr>
      <w:r>
        <w:rPr>
          <w:rStyle w:val="A2"/>
          <w:rFonts w:ascii="Arial" w:hAnsi="Arial" w:cs="Arial"/>
          <w:spacing w:val="7"/>
          <w:sz w:val="21"/>
          <w:szCs w:val="21"/>
        </w:rPr>
        <w:t>Zum</w:t>
      </w:r>
      <w:r w:rsidR="00E11962">
        <w:rPr>
          <w:rStyle w:val="A2"/>
          <w:rFonts w:ascii="Arial" w:hAnsi="Arial" w:cs="Arial"/>
          <w:spacing w:val="7"/>
          <w:sz w:val="21"/>
          <w:szCs w:val="21"/>
        </w:rPr>
        <w:t xml:space="preserve"> fünften </w:t>
      </w:r>
      <w:r>
        <w:rPr>
          <w:rStyle w:val="A2"/>
          <w:rFonts w:ascii="Arial" w:hAnsi="Arial" w:cs="Arial"/>
          <w:spacing w:val="7"/>
          <w:sz w:val="21"/>
          <w:szCs w:val="21"/>
        </w:rPr>
        <w:t xml:space="preserve">Mal mit </w:t>
      </w:r>
      <w:r w:rsidR="00E11962">
        <w:rPr>
          <w:rStyle w:val="A2"/>
          <w:rFonts w:ascii="Arial" w:hAnsi="Arial" w:cs="Arial"/>
          <w:spacing w:val="7"/>
          <w:sz w:val="21"/>
          <w:szCs w:val="21"/>
        </w:rPr>
        <w:t xml:space="preserve">einem eigenen Raum mit </w:t>
      </w:r>
      <w:r>
        <w:rPr>
          <w:rStyle w:val="A2"/>
          <w:rFonts w:ascii="Arial" w:hAnsi="Arial" w:cs="Arial"/>
          <w:spacing w:val="7"/>
          <w:sz w:val="21"/>
          <w:szCs w:val="21"/>
        </w:rPr>
        <w:t>dabei ist auch d</w:t>
      </w:r>
      <w:r w:rsidR="00297525">
        <w:rPr>
          <w:rStyle w:val="A2"/>
          <w:rFonts w:ascii="Arial" w:hAnsi="Arial" w:cs="Arial"/>
          <w:spacing w:val="7"/>
          <w:sz w:val="21"/>
          <w:szCs w:val="21"/>
        </w:rPr>
        <w:t xml:space="preserve">ie </w:t>
      </w:r>
      <w:proofErr w:type="spellStart"/>
      <w:r w:rsidR="00297525" w:rsidRPr="00B12C9E">
        <w:rPr>
          <w:rStyle w:val="A2"/>
          <w:rFonts w:ascii="Arial" w:hAnsi="Arial" w:cs="Arial"/>
          <w:spacing w:val="7"/>
          <w:sz w:val="21"/>
          <w:szCs w:val="21"/>
        </w:rPr>
        <w:t>Gira</w:t>
      </w:r>
      <w:proofErr w:type="spellEnd"/>
      <w:r w:rsidR="00297525" w:rsidRPr="00B12C9E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proofErr w:type="spellStart"/>
      <w:r w:rsidR="00297525" w:rsidRPr="00B12C9E">
        <w:rPr>
          <w:rStyle w:val="A2"/>
          <w:rFonts w:ascii="Arial" w:hAnsi="Arial" w:cs="Arial"/>
          <w:spacing w:val="7"/>
          <w:sz w:val="21"/>
          <w:szCs w:val="21"/>
        </w:rPr>
        <w:t>Giersiepen</w:t>
      </w:r>
      <w:proofErr w:type="spellEnd"/>
      <w:r w:rsidR="00297525" w:rsidRPr="00B12C9E">
        <w:rPr>
          <w:rStyle w:val="A2"/>
          <w:rFonts w:ascii="Arial" w:hAnsi="Arial" w:cs="Arial"/>
          <w:spacing w:val="7"/>
          <w:sz w:val="21"/>
          <w:szCs w:val="21"/>
        </w:rPr>
        <w:t xml:space="preserve"> GmbH &amp; Co. KG (</w:t>
      </w:r>
      <w:hyperlink r:id="rId7" w:history="1">
        <w:r w:rsidR="00297525" w:rsidRPr="002F6A63">
          <w:rPr>
            <w:rStyle w:val="Link"/>
            <w:rFonts w:ascii="Arial" w:hAnsi="Arial" w:cs="Arial"/>
            <w:spacing w:val="7"/>
            <w:sz w:val="21"/>
            <w:szCs w:val="21"/>
          </w:rPr>
          <w:t>www.gira.de)</w:t>
        </w:r>
      </w:hyperlink>
      <w:r w:rsidR="00297525" w:rsidRPr="00A153F7">
        <w:rPr>
          <w:rStyle w:val="Link"/>
          <w:rFonts w:ascii="Arial" w:hAnsi="Arial" w:cs="Arial"/>
          <w:spacing w:val="7"/>
          <w:sz w:val="21"/>
          <w:szCs w:val="21"/>
          <w:u w:val="none"/>
        </w:rPr>
        <w:t xml:space="preserve"> </w:t>
      </w:r>
      <w:r w:rsidR="00465045">
        <w:rPr>
          <w:rStyle w:val="A2"/>
          <w:rFonts w:ascii="Arial" w:hAnsi="Arial" w:cs="Arial"/>
          <w:spacing w:val="7"/>
          <w:sz w:val="21"/>
          <w:szCs w:val="21"/>
        </w:rPr>
        <w:t>mit Sitz in</w:t>
      </w:r>
      <w:r w:rsidR="00297525">
        <w:rPr>
          <w:rStyle w:val="A2"/>
          <w:rFonts w:ascii="Arial" w:hAnsi="Arial" w:cs="Arial"/>
          <w:spacing w:val="7"/>
          <w:sz w:val="21"/>
          <w:szCs w:val="21"/>
        </w:rPr>
        <w:t xml:space="preserve"> Radevormwald</w:t>
      </w:r>
      <w:r w:rsidR="00FB7D74">
        <w:rPr>
          <w:rStyle w:val="A2"/>
          <w:rFonts w:ascii="Arial" w:hAnsi="Arial" w:cs="Arial"/>
          <w:spacing w:val="7"/>
          <w:sz w:val="21"/>
          <w:szCs w:val="21"/>
        </w:rPr>
        <w:t>. Gemeinsam mit der Innena</w:t>
      </w:r>
      <w:r>
        <w:rPr>
          <w:rStyle w:val="A2"/>
          <w:rFonts w:ascii="Arial" w:hAnsi="Arial" w:cs="Arial"/>
          <w:spacing w:val="7"/>
          <w:sz w:val="21"/>
          <w:szCs w:val="21"/>
        </w:rPr>
        <w:t>rchitektin Rebeca Pérez</w:t>
      </w:r>
      <w:r w:rsidR="00545679">
        <w:rPr>
          <w:rStyle w:val="A2"/>
          <w:rFonts w:ascii="Arial" w:hAnsi="Arial" w:cs="Arial"/>
          <w:spacing w:val="7"/>
          <w:sz w:val="21"/>
          <w:szCs w:val="21"/>
        </w:rPr>
        <w:t xml:space="preserve"> vom Büro</w:t>
      </w:r>
      <w:r>
        <w:rPr>
          <w:rStyle w:val="A2"/>
          <w:rFonts w:ascii="Arial" w:hAnsi="Arial" w:cs="Arial"/>
          <w:spacing w:val="7"/>
          <w:sz w:val="21"/>
          <w:szCs w:val="21"/>
        </w:rPr>
        <w:t xml:space="preserve"> Atlant </w:t>
      </w:r>
      <w:r w:rsidR="00545679">
        <w:rPr>
          <w:rStyle w:val="A2"/>
          <w:rFonts w:ascii="Arial" w:hAnsi="Arial" w:cs="Arial"/>
          <w:spacing w:val="7"/>
          <w:sz w:val="21"/>
          <w:szCs w:val="21"/>
        </w:rPr>
        <w:t xml:space="preserve">del </w:t>
      </w:r>
      <w:proofErr w:type="spellStart"/>
      <w:r w:rsidR="00545679">
        <w:rPr>
          <w:rStyle w:val="A2"/>
          <w:rFonts w:ascii="Arial" w:hAnsi="Arial" w:cs="Arial"/>
          <w:spacing w:val="7"/>
          <w:sz w:val="21"/>
          <w:szCs w:val="21"/>
        </w:rPr>
        <w:t>Vent</w:t>
      </w:r>
      <w:proofErr w:type="spellEnd"/>
      <w:r w:rsidR="00545679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proofErr w:type="spellStart"/>
      <w:r w:rsidR="00545679">
        <w:rPr>
          <w:rStyle w:val="A2"/>
          <w:rFonts w:ascii="Arial" w:hAnsi="Arial" w:cs="Arial"/>
          <w:spacing w:val="7"/>
          <w:sz w:val="21"/>
          <w:szCs w:val="21"/>
        </w:rPr>
        <w:t>Arquitectura</w:t>
      </w:r>
      <w:proofErr w:type="spellEnd"/>
      <w:r w:rsidR="00545679">
        <w:rPr>
          <w:rStyle w:val="A2"/>
          <w:rFonts w:ascii="Arial" w:hAnsi="Arial" w:cs="Arial"/>
          <w:spacing w:val="7"/>
          <w:sz w:val="21"/>
          <w:szCs w:val="21"/>
        </w:rPr>
        <w:t xml:space="preserve"> auf Ibiza (</w:t>
      </w:r>
      <w:hyperlink r:id="rId8" w:history="1">
        <w:r w:rsidR="00545679" w:rsidRPr="00FB5B6A">
          <w:rPr>
            <w:rStyle w:val="Link"/>
            <w:rFonts w:ascii="Arial" w:hAnsi="Arial" w:cs="Arial"/>
            <w:spacing w:val="7"/>
            <w:sz w:val="21"/>
            <w:szCs w:val="21"/>
          </w:rPr>
          <w:t>www.atlantdelvent.com</w:t>
        </w:r>
      </w:hyperlink>
      <w:r w:rsidR="00545679">
        <w:rPr>
          <w:rStyle w:val="A2"/>
          <w:rFonts w:ascii="Arial" w:hAnsi="Arial" w:cs="Arial"/>
          <w:spacing w:val="7"/>
          <w:sz w:val="21"/>
          <w:szCs w:val="21"/>
        </w:rPr>
        <w:t xml:space="preserve">) </w:t>
      </w:r>
      <w:r w:rsidR="00773D3A">
        <w:rPr>
          <w:rStyle w:val="A2"/>
          <w:rFonts w:ascii="Arial" w:hAnsi="Arial" w:cs="Arial"/>
          <w:spacing w:val="7"/>
          <w:sz w:val="21"/>
          <w:szCs w:val="21"/>
        </w:rPr>
        <w:t>demonstriert</w:t>
      </w:r>
      <w:r w:rsidR="00317F6B">
        <w:rPr>
          <w:rStyle w:val="A2"/>
          <w:rFonts w:ascii="Arial" w:hAnsi="Arial" w:cs="Arial"/>
          <w:spacing w:val="7"/>
          <w:sz w:val="21"/>
          <w:szCs w:val="21"/>
        </w:rPr>
        <w:t xml:space="preserve"> der Gebäudetechnikspezialist aus dem Bergischen Land unter dem Leitthema „Eine Reise durch die Fantasie“, wie emotional die Automatisierung der Haustechnik gestaltet werden kann. </w:t>
      </w:r>
      <w:r w:rsidR="00773D3A">
        <w:rPr>
          <w:rStyle w:val="A2"/>
          <w:rFonts w:ascii="Arial" w:hAnsi="Arial" w:cs="Arial"/>
          <w:spacing w:val="7"/>
          <w:sz w:val="21"/>
          <w:szCs w:val="21"/>
        </w:rPr>
        <w:t>„Wir sind der Meinung, dass Technik gefühlt werden muss, um Akzeptanz zu finden</w:t>
      </w:r>
      <w:r w:rsidR="00D02D0E">
        <w:rPr>
          <w:rStyle w:val="A2"/>
          <w:rFonts w:ascii="Arial" w:hAnsi="Arial" w:cs="Arial"/>
          <w:spacing w:val="7"/>
          <w:sz w:val="21"/>
          <w:szCs w:val="21"/>
        </w:rPr>
        <w:t xml:space="preserve">“, erklärt Projektpartnerin Rebeca Pérez. </w:t>
      </w:r>
      <w:r w:rsidR="002C5622">
        <w:rPr>
          <w:rStyle w:val="A2"/>
          <w:rFonts w:ascii="Arial" w:hAnsi="Arial" w:cs="Arial"/>
          <w:spacing w:val="7"/>
          <w:sz w:val="21"/>
          <w:szCs w:val="21"/>
        </w:rPr>
        <w:t xml:space="preserve">Ganz bewusst haben Designerin und Unternehmen </w:t>
      </w:r>
      <w:r w:rsidR="00197E6C">
        <w:rPr>
          <w:rStyle w:val="A2"/>
          <w:rFonts w:ascii="Arial" w:hAnsi="Arial" w:cs="Arial"/>
          <w:spacing w:val="7"/>
          <w:sz w:val="21"/>
          <w:szCs w:val="21"/>
        </w:rPr>
        <w:t xml:space="preserve">sich </w:t>
      </w:r>
      <w:r w:rsidR="002C5622">
        <w:rPr>
          <w:rStyle w:val="A2"/>
          <w:rFonts w:ascii="Arial" w:hAnsi="Arial" w:cs="Arial"/>
          <w:spacing w:val="7"/>
          <w:sz w:val="21"/>
          <w:szCs w:val="21"/>
        </w:rPr>
        <w:t xml:space="preserve">daher in Madrid </w:t>
      </w:r>
      <w:r w:rsidR="00197E6C">
        <w:rPr>
          <w:rStyle w:val="A2"/>
          <w:rFonts w:ascii="Arial" w:hAnsi="Arial" w:cs="Arial"/>
          <w:spacing w:val="7"/>
          <w:sz w:val="21"/>
          <w:szCs w:val="21"/>
        </w:rPr>
        <w:t xml:space="preserve">für die Gestaltung </w:t>
      </w:r>
      <w:r w:rsidR="00F9683D">
        <w:rPr>
          <w:rStyle w:val="A2"/>
          <w:rFonts w:ascii="Arial" w:hAnsi="Arial" w:cs="Arial"/>
          <w:spacing w:val="7"/>
          <w:sz w:val="21"/>
          <w:szCs w:val="21"/>
        </w:rPr>
        <w:t>eines</w:t>
      </w:r>
      <w:r w:rsidR="002C5622">
        <w:rPr>
          <w:rStyle w:val="A2"/>
          <w:rFonts w:ascii="Arial" w:hAnsi="Arial" w:cs="Arial"/>
          <w:spacing w:val="7"/>
          <w:sz w:val="21"/>
          <w:szCs w:val="21"/>
        </w:rPr>
        <w:t xml:space="preserve"> Kinder</w:t>
      </w:r>
      <w:r w:rsidR="00197E6C">
        <w:rPr>
          <w:rStyle w:val="A2"/>
          <w:rFonts w:ascii="Arial" w:hAnsi="Arial" w:cs="Arial"/>
          <w:spacing w:val="7"/>
          <w:sz w:val="21"/>
          <w:szCs w:val="21"/>
        </w:rPr>
        <w:t>spiel</w:t>
      </w:r>
      <w:r w:rsidR="002C5622">
        <w:rPr>
          <w:rStyle w:val="A2"/>
          <w:rFonts w:ascii="Arial" w:hAnsi="Arial" w:cs="Arial"/>
          <w:spacing w:val="7"/>
          <w:sz w:val="21"/>
          <w:szCs w:val="21"/>
        </w:rPr>
        <w:t>zimmer</w:t>
      </w:r>
      <w:r w:rsidR="00197E6C">
        <w:rPr>
          <w:rStyle w:val="A2"/>
          <w:rFonts w:ascii="Arial" w:hAnsi="Arial" w:cs="Arial"/>
          <w:spacing w:val="7"/>
          <w:sz w:val="21"/>
          <w:szCs w:val="21"/>
        </w:rPr>
        <w:t>s</w:t>
      </w:r>
      <w:r w:rsidR="002C5622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r w:rsidR="00197E6C">
        <w:rPr>
          <w:rStyle w:val="A2"/>
          <w:rFonts w:ascii="Arial" w:hAnsi="Arial" w:cs="Arial"/>
          <w:spacing w:val="7"/>
          <w:sz w:val="21"/>
          <w:szCs w:val="21"/>
        </w:rPr>
        <w:t>entschieden</w:t>
      </w:r>
      <w:r w:rsidR="0075046B">
        <w:rPr>
          <w:rStyle w:val="A2"/>
          <w:rFonts w:ascii="Arial" w:hAnsi="Arial" w:cs="Arial"/>
          <w:spacing w:val="7"/>
          <w:sz w:val="21"/>
          <w:szCs w:val="21"/>
        </w:rPr>
        <w:t>, um hier</w:t>
      </w:r>
      <w:r w:rsidR="00DE1076">
        <w:rPr>
          <w:rStyle w:val="A2"/>
          <w:rFonts w:ascii="Arial" w:hAnsi="Arial" w:cs="Arial"/>
          <w:spacing w:val="7"/>
          <w:sz w:val="21"/>
          <w:szCs w:val="21"/>
        </w:rPr>
        <w:t xml:space="preserve"> – so </w:t>
      </w:r>
      <w:r w:rsidR="00DA0F2E">
        <w:rPr>
          <w:rStyle w:val="A2"/>
          <w:rFonts w:ascii="Arial" w:hAnsi="Arial" w:cs="Arial"/>
          <w:spacing w:val="7"/>
          <w:sz w:val="21"/>
          <w:szCs w:val="21"/>
        </w:rPr>
        <w:t>die</w:t>
      </w:r>
      <w:r w:rsidR="00DE1076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r w:rsidR="00DA0F2E">
        <w:rPr>
          <w:rStyle w:val="A2"/>
          <w:rFonts w:ascii="Arial" w:hAnsi="Arial" w:cs="Arial"/>
          <w:spacing w:val="7"/>
          <w:sz w:val="21"/>
          <w:szCs w:val="21"/>
        </w:rPr>
        <w:t>Innenarchitektin</w:t>
      </w:r>
      <w:r w:rsidR="00DE1076">
        <w:rPr>
          <w:rStyle w:val="A2"/>
          <w:rFonts w:ascii="Arial" w:hAnsi="Arial" w:cs="Arial"/>
          <w:spacing w:val="7"/>
          <w:sz w:val="21"/>
          <w:szCs w:val="21"/>
        </w:rPr>
        <w:t xml:space="preserve"> – </w:t>
      </w:r>
      <w:r w:rsidR="0075046B">
        <w:rPr>
          <w:rStyle w:val="A2"/>
          <w:rFonts w:ascii="Arial" w:hAnsi="Arial" w:cs="Arial"/>
          <w:spacing w:val="7"/>
          <w:sz w:val="21"/>
          <w:szCs w:val="21"/>
        </w:rPr>
        <w:t xml:space="preserve">diesen „einen Moment nachzustellen, in dem ein Kind seiner Fantasie freien Lauf lässt.“ Dazu habe man </w:t>
      </w:r>
      <w:r w:rsidR="00DE1076">
        <w:rPr>
          <w:rStyle w:val="A2"/>
          <w:rFonts w:ascii="Arial" w:hAnsi="Arial" w:cs="Arial"/>
          <w:spacing w:val="7"/>
          <w:sz w:val="21"/>
          <w:szCs w:val="21"/>
        </w:rPr>
        <w:t>Design, Fantasie und Technik miteinander kombiniert</w:t>
      </w:r>
      <w:r w:rsidR="00197E6C">
        <w:rPr>
          <w:rStyle w:val="A2"/>
          <w:rFonts w:ascii="Arial" w:hAnsi="Arial" w:cs="Arial"/>
          <w:spacing w:val="7"/>
          <w:sz w:val="21"/>
          <w:szCs w:val="21"/>
        </w:rPr>
        <w:t>.</w:t>
      </w:r>
      <w:r w:rsidR="00DA0F2E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r w:rsidR="0075046B">
        <w:rPr>
          <w:rStyle w:val="A2"/>
          <w:rFonts w:ascii="Arial" w:hAnsi="Arial" w:cs="Arial"/>
          <w:spacing w:val="7"/>
          <w:sz w:val="21"/>
          <w:szCs w:val="21"/>
        </w:rPr>
        <w:t>So lassen sich m</w:t>
      </w:r>
      <w:r w:rsidR="00DA0F2E">
        <w:rPr>
          <w:rStyle w:val="A2"/>
          <w:rFonts w:ascii="Arial" w:hAnsi="Arial" w:cs="Arial"/>
          <w:spacing w:val="7"/>
          <w:sz w:val="21"/>
          <w:szCs w:val="21"/>
        </w:rPr>
        <w:t xml:space="preserve">it einer Smart Home-Installation über den </w:t>
      </w:r>
      <w:proofErr w:type="spellStart"/>
      <w:r w:rsidR="00DA0F2E">
        <w:rPr>
          <w:rStyle w:val="A2"/>
          <w:rFonts w:ascii="Arial" w:hAnsi="Arial" w:cs="Arial"/>
          <w:spacing w:val="7"/>
          <w:sz w:val="21"/>
          <w:szCs w:val="21"/>
        </w:rPr>
        <w:t>Gira</w:t>
      </w:r>
      <w:proofErr w:type="spellEnd"/>
      <w:r w:rsidR="00DA0F2E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proofErr w:type="spellStart"/>
      <w:r w:rsidR="00DA0F2E">
        <w:rPr>
          <w:rStyle w:val="A2"/>
          <w:rFonts w:ascii="Arial" w:hAnsi="Arial" w:cs="Arial"/>
          <w:spacing w:val="7"/>
          <w:sz w:val="21"/>
          <w:szCs w:val="21"/>
        </w:rPr>
        <w:t>HomeServer</w:t>
      </w:r>
      <w:proofErr w:type="spellEnd"/>
      <w:r w:rsidR="00DA0F2E">
        <w:rPr>
          <w:rStyle w:val="A2"/>
          <w:rFonts w:ascii="Arial" w:hAnsi="Arial" w:cs="Arial"/>
          <w:spacing w:val="7"/>
          <w:sz w:val="21"/>
          <w:szCs w:val="21"/>
        </w:rPr>
        <w:t xml:space="preserve"> und die Bedienoberfläche des </w:t>
      </w:r>
      <w:proofErr w:type="spellStart"/>
      <w:r w:rsidR="00DA0F2E">
        <w:rPr>
          <w:rStyle w:val="A2"/>
          <w:rFonts w:ascii="Arial" w:hAnsi="Arial" w:cs="Arial"/>
          <w:spacing w:val="7"/>
          <w:sz w:val="21"/>
          <w:szCs w:val="21"/>
        </w:rPr>
        <w:lastRenderedPageBreak/>
        <w:t>Gira</w:t>
      </w:r>
      <w:proofErr w:type="spellEnd"/>
      <w:r w:rsidR="00DA0F2E">
        <w:rPr>
          <w:rStyle w:val="A2"/>
          <w:rFonts w:ascii="Arial" w:hAnsi="Arial" w:cs="Arial"/>
          <w:spacing w:val="7"/>
          <w:sz w:val="21"/>
          <w:szCs w:val="21"/>
        </w:rPr>
        <w:t xml:space="preserve"> G1 die Beleuchtung mit farbigem Licht, Klang, Duftspender und Videotechnik in dem Raum steuern, der durch den geschickten Einsatz von Spiegeln</w:t>
      </w:r>
      <w:r w:rsidR="00960255">
        <w:rPr>
          <w:rStyle w:val="A2"/>
          <w:rFonts w:ascii="Arial" w:hAnsi="Arial" w:cs="Arial"/>
          <w:spacing w:val="7"/>
          <w:sz w:val="21"/>
          <w:szCs w:val="21"/>
        </w:rPr>
        <w:t>,</w:t>
      </w:r>
      <w:r w:rsidR="00DA0F2E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r w:rsidR="00960255">
        <w:rPr>
          <w:rStyle w:val="A2"/>
          <w:rFonts w:ascii="Arial" w:hAnsi="Arial" w:cs="Arial"/>
          <w:spacing w:val="7"/>
          <w:sz w:val="21"/>
          <w:szCs w:val="21"/>
        </w:rPr>
        <w:t>atmosphärische</w:t>
      </w:r>
      <w:r w:rsidR="00B911D5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r w:rsidR="00DA0F2E">
        <w:rPr>
          <w:rStyle w:val="A2"/>
          <w:rFonts w:ascii="Arial" w:hAnsi="Arial" w:cs="Arial"/>
          <w:spacing w:val="7"/>
          <w:sz w:val="21"/>
          <w:szCs w:val="21"/>
        </w:rPr>
        <w:t>Projektionen</w:t>
      </w:r>
      <w:r w:rsidR="00960255">
        <w:rPr>
          <w:rStyle w:val="A2"/>
          <w:rFonts w:ascii="Arial" w:hAnsi="Arial" w:cs="Arial"/>
          <w:spacing w:val="7"/>
          <w:sz w:val="21"/>
          <w:szCs w:val="21"/>
        </w:rPr>
        <w:t>, seine verspielte Formen</w:t>
      </w:r>
      <w:r w:rsidR="00ED5086">
        <w:rPr>
          <w:rStyle w:val="A2"/>
          <w:rFonts w:ascii="Arial" w:hAnsi="Arial" w:cs="Arial"/>
          <w:spacing w:val="7"/>
          <w:sz w:val="21"/>
          <w:szCs w:val="21"/>
        </w:rPr>
        <w:t>-</w:t>
      </w:r>
      <w:r w:rsidR="00960255">
        <w:rPr>
          <w:rStyle w:val="A2"/>
          <w:rFonts w:ascii="Arial" w:hAnsi="Arial" w:cs="Arial"/>
          <w:spacing w:val="7"/>
          <w:sz w:val="21"/>
          <w:szCs w:val="21"/>
        </w:rPr>
        <w:t>sprache und Dekors</w:t>
      </w:r>
      <w:r w:rsidR="00DA0F2E">
        <w:rPr>
          <w:rStyle w:val="A2"/>
          <w:rFonts w:ascii="Arial" w:hAnsi="Arial" w:cs="Arial"/>
          <w:spacing w:val="7"/>
          <w:sz w:val="21"/>
          <w:szCs w:val="21"/>
        </w:rPr>
        <w:t xml:space="preserve"> zusätzliche </w:t>
      </w:r>
      <w:r w:rsidR="00B911D5">
        <w:rPr>
          <w:rStyle w:val="A2"/>
          <w:rFonts w:ascii="Arial" w:hAnsi="Arial" w:cs="Arial"/>
          <w:spacing w:val="7"/>
          <w:sz w:val="21"/>
          <w:szCs w:val="21"/>
        </w:rPr>
        <w:t xml:space="preserve">Wirkung entfaltet. </w:t>
      </w:r>
      <w:r w:rsidR="00960255">
        <w:rPr>
          <w:rStyle w:val="A2"/>
          <w:rFonts w:ascii="Arial" w:hAnsi="Arial" w:cs="Arial"/>
          <w:spacing w:val="7"/>
          <w:sz w:val="21"/>
          <w:szCs w:val="21"/>
        </w:rPr>
        <w:t xml:space="preserve">„Die </w:t>
      </w:r>
      <w:r w:rsidR="00AB48C5">
        <w:rPr>
          <w:rStyle w:val="A2"/>
          <w:rFonts w:ascii="Arial" w:hAnsi="Arial" w:cs="Arial"/>
          <w:spacing w:val="7"/>
          <w:sz w:val="21"/>
          <w:szCs w:val="21"/>
        </w:rPr>
        <w:t xml:space="preserve">Reaktionen </w:t>
      </w:r>
      <w:r w:rsidR="00960255">
        <w:rPr>
          <w:rStyle w:val="A2"/>
          <w:rFonts w:ascii="Arial" w:hAnsi="Arial" w:cs="Arial"/>
          <w:spacing w:val="7"/>
          <w:sz w:val="21"/>
          <w:szCs w:val="21"/>
        </w:rPr>
        <w:t xml:space="preserve">der ‚Casa </w:t>
      </w:r>
      <w:proofErr w:type="spellStart"/>
      <w:r w:rsidR="00960255">
        <w:rPr>
          <w:rStyle w:val="A2"/>
          <w:rFonts w:ascii="Arial" w:hAnsi="Arial" w:cs="Arial"/>
          <w:spacing w:val="7"/>
          <w:sz w:val="21"/>
          <w:szCs w:val="21"/>
        </w:rPr>
        <w:t>Decor</w:t>
      </w:r>
      <w:proofErr w:type="spellEnd"/>
      <w:r w:rsidR="00960255">
        <w:rPr>
          <w:rStyle w:val="A2"/>
          <w:rFonts w:ascii="Arial" w:hAnsi="Arial" w:cs="Arial"/>
          <w:spacing w:val="7"/>
          <w:sz w:val="21"/>
          <w:szCs w:val="21"/>
        </w:rPr>
        <w:t xml:space="preserve">’-Besucher </w:t>
      </w:r>
      <w:r w:rsidR="00AB48C5">
        <w:rPr>
          <w:rStyle w:val="A2"/>
          <w:rFonts w:ascii="Arial" w:hAnsi="Arial" w:cs="Arial"/>
          <w:spacing w:val="7"/>
          <w:sz w:val="21"/>
          <w:szCs w:val="21"/>
        </w:rPr>
        <w:t>sind durchweg begeistert“</w:t>
      </w:r>
      <w:r w:rsidR="00960255">
        <w:rPr>
          <w:rStyle w:val="A2"/>
          <w:rFonts w:ascii="Arial" w:hAnsi="Arial" w:cs="Arial"/>
          <w:spacing w:val="7"/>
          <w:sz w:val="21"/>
          <w:szCs w:val="21"/>
        </w:rPr>
        <w:t xml:space="preserve">, </w:t>
      </w:r>
      <w:r w:rsidR="00AB48C5">
        <w:rPr>
          <w:rStyle w:val="A2"/>
          <w:rFonts w:ascii="Arial" w:hAnsi="Arial" w:cs="Arial"/>
          <w:spacing w:val="7"/>
          <w:sz w:val="21"/>
          <w:szCs w:val="21"/>
        </w:rPr>
        <w:t xml:space="preserve">freut sich Christiane </w:t>
      </w:r>
      <w:proofErr w:type="spellStart"/>
      <w:r w:rsidR="00AB48C5">
        <w:rPr>
          <w:rStyle w:val="A2"/>
          <w:rFonts w:ascii="Arial" w:hAnsi="Arial" w:cs="Arial"/>
          <w:spacing w:val="7"/>
          <w:sz w:val="21"/>
          <w:szCs w:val="21"/>
        </w:rPr>
        <w:t>Fastenau</w:t>
      </w:r>
      <w:proofErr w:type="spellEnd"/>
      <w:r w:rsidR="00AB48C5">
        <w:rPr>
          <w:rStyle w:val="A2"/>
          <w:rFonts w:ascii="Arial" w:hAnsi="Arial" w:cs="Arial"/>
          <w:spacing w:val="7"/>
          <w:sz w:val="21"/>
          <w:szCs w:val="21"/>
        </w:rPr>
        <w:t xml:space="preserve"> vom Internationalen Marketing bei </w:t>
      </w:r>
      <w:proofErr w:type="spellStart"/>
      <w:r w:rsidR="00AB48C5">
        <w:rPr>
          <w:rStyle w:val="A2"/>
          <w:rFonts w:ascii="Arial" w:hAnsi="Arial" w:cs="Arial"/>
          <w:spacing w:val="7"/>
          <w:sz w:val="21"/>
          <w:szCs w:val="21"/>
        </w:rPr>
        <w:t>Gira</w:t>
      </w:r>
      <w:proofErr w:type="spellEnd"/>
      <w:r w:rsidR="00AB48C5">
        <w:rPr>
          <w:rStyle w:val="A2"/>
          <w:rFonts w:ascii="Arial" w:hAnsi="Arial" w:cs="Arial"/>
          <w:spacing w:val="7"/>
          <w:sz w:val="21"/>
          <w:szCs w:val="21"/>
        </w:rPr>
        <w:t xml:space="preserve">. „Offenbar ist es </w:t>
      </w:r>
      <w:r w:rsidR="007821E4">
        <w:rPr>
          <w:rStyle w:val="A2"/>
          <w:rFonts w:ascii="Arial" w:hAnsi="Arial" w:cs="Arial"/>
          <w:spacing w:val="7"/>
          <w:sz w:val="21"/>
          <w:szCs w:val="21"/>
        </w:rPr>
        <w:t xml:space="preserve">uns </w:t>
      </w:r>
      <w:r w:rsidR="00AB48C5">
        <w:rPr>
          <w:rStyle w:val="A2"/>
          <w:rFonts w:ascii="Arial" w:hAnsi="Arial" w:cs="Arial"/>
          <w:spacing w:val="7"/>
          <w:sz w:val="21"/>
          <w:szCs w:val="21"/>
        </w:rPr>
        <w:t xml:space="preserve">gelungen, wie ein spanischer Blogger schrieb, </w:t>
      </w:r>
      <w:r w:rsidR="007821E4">
        <w:rPr>
          <w:rStyle w:val="A2"/>
          <w:rFonts w:ascii="Arial" w:hAnsi="Arial" w:cs="Arial"/>
          <w:spacing w:val="7"/>
          <w:sz w:val="21"/>
          <w:szCs w:val="21"/>
        </w:rPr>
        <w:t xml:space="preserve">ein Ambiente zu </w:t>
      </w:r>
      <w:proofErr w:type="gramStart"/>
      <w:r w:rsidR="007821E4">
        <w:rPr>
          <w:rStyle w:val="A2"/>
          <w:rFonts w:ascii="Arial" w:hAnsi="Arial" w:cs="Arial"/>
          <w:spacing w:val="7"/>
          <w:sz w:val="21"/>
          <w:szCs w:val="21"/>
        </w:rPr>
        <w:t>schaf</w:t>
      </w:r>
      <w:r w:rsidR="00ED5086">
        <w:rPr>
          <w:rStyle w:val="A2"/>
          <w:rFonts w:ascii="Arial" w:hAnsi="Arial" w:cs="Arial"/>
          <w:spacing w:val="7"/>
          <w:sz w:val="21"/>
          <w:szCs w:val="21"/>
        </w:rPr>
        <w:t>-</w:t>
      </w:r>
      <w:proofErr w:type="spellStart"/>
      <w:r w:rsidR="007821E4">
        <w:rPr>
          <w:rStyle w:val="A2"/>
          <w:rFonts w:ascii="Arial" w:hAnsi="Arial" w:cs="Arial"/>
          <w:spacing w:val="7"/>
          <w:sz w:val="21"/>
          <w:szCs w:val="21"/>
        </w:rPr>
        <w:t>fen</w:t>
      </w:r>
      <w:proofErr w:type="spellEnd"/>
      <w:proofErr w:type="gramEnd"/>
      <w:r w:rsidR="007821E4">
        <w:rPr>
          <w:rStyle w:val="A2"/>
          <w:rFonts w:ascii="Arial" w:hAnsi="Arial" w:cs="Arial"/>
          <w:spacing w:val="7"/>
          <w:sz w:val="21"/>
          <w:szCs w:val="21"/>
        </w:rPr>
        <w:t>, in dem sich die kindliche Vorstellungskraft auf eine Reise weit über die Grenzen des Üblichen hinaus begeben kann.“</w:t>
      </w:r>
    </w:p>
    <w:p w14:paraId="4389BE85" w14:textId="77777777" w:rsidR="00A153F7" w:rsidRDefault="00A153F7" w:rsidP="00A153F7">
      <w:pPr>
        <w:widowControl w:val="0"/>
        <w:autoSpaceDE w:val="0"/>
        <w:autoSpaceDN w:val="0"/>
        <w:adjustRightInd w:val="0"/>
        <w:spacing w:line="284" w:lineRule="exact"/>
        <w:rPr>
          <w:rStyle w:val="A2"/>
        </w:rPr>
      </w:pPr>
      <w:bookmarkStart w:id="9" w:name="_GoBack"/>
      <w:bookmarkEnd w:id="9"/>
    </w:p>
    <w:p w14:paraId="165EDBA5" w14:textId="77777777" w:rsidR="00545679" w:rsidRDefault="006C0C2B" w:rsidP="00E26984">
      <w:pPr>
        <w:widowControl w:val="0"/>
        <w:autoSpaceDE w:val="0"/>
        <w:autoSpaceDN w:val="0"/>
        <w:adjustRightInd w:val="0"/>
        <w:spacing w:line="284" w:lineRule="exact"/>
        <w:rPr>
          <w:rStyle w:val="A2"/>
        </w:rPr>
      </w:pPr>
      <w:r>
        <w:rPr>
          <w:rStyle w:val="A2"/>
          <w:rFonts w:ascii="Arial" w:hAnsi="Arial" w:cs="Arial"/>
          <w:spacing w:val="7"/>
          <w:sz w:val="21"/>
          <w:szCs w:val="21"/>
        </w:rPr>
        <w:t xml:space="preserve">Zu sehen </w:t>
      </w:r>
      <w:r w:rsidR="007D2D7E">
        <w:rPr>
          <w:rStyle w:val="A2"/>
          <w:rFonts w:ascii="Arial" w:hAnsi="Arial" w:cs="Arial"/>
          <w:spacing w:val="7"/>
          <w:sz w:val="21"/>
          <w:szCs w:val="21"/>
        </w:rPr>
        <w:t xml:space="preserve">ist der </w:t>
      </w:r>
      <w:proofErr w:type="spellStart"/>
      <w:r w:rsidR="007D2D7E">
        <w:rPr>
          <w:rStyle w:val="A2"/>
          <w:rFonts w:ascii="Arial" w:hAnsi="Arial" w:cs="Arial"/>
          <w:spacing w:val="7"/>
          <w:sz w:val="21"/>
          <w:szCs w:val="21"/>
        </w:rPr>
        <w:t>Gira</w:t>
      </w:r>
      <w:proofErr w:type="spellEnd"/>
      <w:r w:rsidR="007D2D7E">
        <w:rPr>
          <w:rStyle w:val="A2"/>
          <w:rFonts w:ascii="Arial" w:hAnsi="Arial" w:cs="Arial"/>
          <w:spacing w:val="7"/>
          <w:sz w:val="21"/>
          <w:szCs w:val="21"/>
        </w:rPr>
        <w:t xml:space="preserve"> Raum in der „Casa </w:t>
      </w:r>
      <w:proofErr w:type="spellStart"/>
      <w:r w:rsidR="007D2D7E">
        <w:rPr>
          <w:rStyle w:val="A2"/>
          <w:rFonts w:ascii="Arial" w:hAnsi="Arial" w:cs="Arial"/>
          <w:spacing w:val="7"/>
          <w:sz w:val="21"/>
          <w:szCs w:val="21"/>
        </w:rPr>
        <w:t>Decor</w:t>
      </w:r>
      <w:proofErr w:type="spellEnd"/>
      <w:r w:rsidR="007D2D7E">
        <w:rPr>
          <w:rStyle w:val="A2"/>
          <w:rFonts w:ascii="Arial" w:hAnsi="Arial" w:cs="Arial"/>
          <w:spacing w:val="7"/>
          <w:sz w:val="21"/>
          <w:szCs w:val="21"/>
        </w:rPr>
        <w:t xml:space="preserve">“ in der </w:t>
      </w:r>
      <w:proofErr w:type="spellStart"/>
      <w:r w:rsidR="007D2D7E">
        <w:rPr>
          <w:rStyle w:val="A2"/>
          <w:rFonts w:ascii="Arial" w:hAnsi="Arial" w:cs="Arial"/>
          <w:spacing w:val="7"/>
          <w:sz w:val="21"/>
          <w:szCs w:val="21"/>
        </w:rPr>
        <w:t>Calle</w:t>
      </w:r>
      <w:proofErr w:type="spellEnd"/>
      <w:r w:rsidR="00F9683D">
        <w:rPr>
          <w:rStyle w:val="A2"/>
          <w:rFonts w:ascii="Arial" w:hAnsi="Arial" w:cs="Arial"/>
          <w:spacing w:val="7"/>
          <w:sz w:val="21"/>
          <w:szCs w:val="21"/>
        </w:rPr>
        <w:t xml:space="preserve"> Antonio Maura 8</w:t>
      </w:r>
      <w:r w:rsidR="007D2D7E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r w:rsidR="00F9683D">
        <w:rPr>
          <w:rStyle w:val="A2"/>
          <w:rFonts w:ascii="Arial" w:hAnsi="Arial" w:cs="Arial"/>
          <w:spacing w:val="7"/>
          <w:sz w:val="21"/>
          <w:szCs w:val="21"/>
        </w:rPr>
        <w:t>in</w:t>
      </w:r>
      <w:r w:rsidR="007D2D7E">
        <w:rPr>
          <w:rStyle w:val="A2"/>
          <w:rFonts w:ascii="Arial" w:hAnsi="Arial" w:cs="Arial"/>
          <w:spacing w:val="7"/>
          <w:sz w:val="21"/>
          <w:szCs w:val="21"/>
        </w:rPr>
        <w:t xml:space="preserve"> Madrid </w:t>
      </w:r>
      <w:r w:rsidR="00F9683D">
        <w:rPr>
          <w:rStyle w:val="A2"/>
          <w:rFonts w:ascii="Arial" w:hAnsi="Arial" w:cs="Arial"/>
          <w:spacing w:val="7"/>
          <w:sz w:val="21"/>
          <w:szCs w:val="21"/>
        </w:rPr>
        <w:t>noch bis zum 18. Juni 2017.</w:t>
      </w:r>
    </w:p>
    <w:bookmarkEnd w:id="1"/>
    <w:bookmarkEnd w:id="2"/>
    <w:bookmarkEnd w:id="4"/>
    <w:bookmarkEnd w:id="5"/>
    <w:bookmarkEnd w:id="6"/>
    <w:bookmarkEnd w:id="7"/>
    <w:bookmarkEnd w:id="8"/>
    <w:p w14:paraId="501D0EEC" w14:textId="77777777" w:rsidR="00C92C85" w:rsidRPr="006C6AEC" w:rsidRDefault="00C92C85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bookmarkEnd w:id="3"/>
    <w:p w14:paraId="05D2669A" w14:textId="77777777" w:rsidR="00C92C85" w:rsidRPr="006C6AEC" w:rsidRDefault="00C92C85" w:rsidP="00C92C85">
      <w:pPr>
        <w:spacing w:line="284" w:lineRule="exact"/>
        <w:jc w:val="center"/>
        <w:rPr>
          <w:rFonts w:ascii="Arial" w:hAnsi="Arial" w:cs="Arial"/>
          <w:noProof/>
          <w:spacing w:val="7"/>
          <w:sz w:val="21"/>
          <w:szCs w:val="21"/>
        </w:rPr>
      </w:pPr>
      <w:r w:rsidRPr="006C6AEC">
        <w:rPr>
          <w:rFonts w:ascii="Arial" w:hAnsi="Arial" w:cs="Arial"/>
          <w:noProof/>
          <w:spacing w:val="7"/>
          <w:sz w:val="21"/>
          <w:szCs w:val="21"/>
        </w:rPr>
        <w:t>***</w:t>
      </w:r>
    </w:p>
    <w:p w14:paraId="73B6E6E0" w14:textId="77777777" w:rsidR="00C92C85" w:rsidRDefault="00C92C85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14:paraId="4AC423C6" w14:textId="77777777" w:rsidR="00C92C85" w:rsidRPr="006C6AEC" w:rsidRDefault="00C92C85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  <w:u w:val="single"/>
        </w:rPr>
      </w:pPr>
      <w:r w:rsidRPr="006C6AEC">
        <w:rPr>
          <w:rFonts w:ascii="Arial" w:hAnsi="Arial" w:cs="Arial"/>
          <w:bCs/>
          <w:noProof/>
          <w:color w:val="000000"/>
          <w:spacing w:val="7"/>
          <w:sz w:val="21"/>
          <w:szCs w:val="21"/>
          <w:u w:val="single"/>
        </w:rPr>
        <w:t>Bildunterschrift</w:t>
      </w:r>
    </w:p>
    <w:p w14:paraId="619D3B45" w14:textId="77777777" w:rsidR="00C92C85" w:rsidRPr="009E2102" w:rsidRDefault="00F9683D" w:rsidP="009E2102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color w:val="000000"/>
          <w:spacing w:val="7"/>
          <w:sz w:val="21"/>
          <w:szCs w:val="21"/>
        </w:rPr>
      </w:pPr>
      <w:bookmarkStart w:id="10" w:name="OLE_LINK10"/>
      <w:bookmarkStart w:id="11" w:name="OLE_LINK9"/>
      <w:bookmarkStart w:id="12" w:name="OLE_LINK12"/>
      <w:bookmarkStart w:id="13" w:name="OLE_LINK16"/>
      <w:r>
        <w:rPr>
          <w:rFonts w:ascii="Arial" w:hAnsi="Arial" w:cs="Arial"/>
          <w:spacing w:val="7"/>
          <w:sz w:val="21"/>
          <w:szCs w:val="21"/>
        </w:rPr>
        <w:t xml:space="preserve">„Eine Reise durch die Fantasie“: Im von der spanischen </w:t>
      </w:r>
      <w:proofErr w:type="spellStart"/>
      <w:proofErr w:type="gramStart"/>
      <w:r>
        <w:rPr>
          <w:rFonts w:ascii="Arial" w:hAnsi="Arial" w:cs="Arial"/>
          <w:spacing w:val="7"/>
          <w:sz w:val="21"/>
          <w:szCs w:val="21"/>
        </w:rPr>
        <w:t>Innenarchitek</w:t>
      </w:r>
      <w:r w:rsidR="000C6093">
        <w:rPr>
          <w:rFonts w:ascii="Arial" w:hAnsi="Arial" w:cs="Arial"/>
          <w:spacing w:val="7"/>
          <w:sz w:val="21"/>
          <w:szCs w:val="21"/>
        </w:rPr>
        <w:t>-</w:t>
      </w:r>
      <w:r>
        <w:rPr>
          <w:rFonts w:ascii="Arial" w:hAnsi="Arial" w:cs="Arial"/>
          <w:spacing w:val="7"/>
          <w:sz w:val="21"/>
          <w:szCs w:val="21"/>
        </w:rPr>
        <w:t>tin</w:t>
      </w:r>
      <w:proofErr w:type="spellEnd"/>
      <w:proofErr w:type="gramEnd"/>
      <w:r>
        <w:rPr>
          <w:rFonts w:ascii="Arial" w:hAnsi="Arial" w:cs="Arial"/>
          <w:spacing w:val="7"/>
          <w:sz w:val="21"/>
          <w:szCs w:val="21"/>
        </w:rPr>
        <w:t xml:space="preserve"> Rebec</w:t>
      </w:r>
      <w:r w:rsidR="006C3A45">
        <w:rPr>
          <w:rFonts w:ascii="Arial" w:hAnsi="Arial" w:cs="Arial"/>
          <w:spacing w:val="7"/>
          <w:sz w:val="21"/>
          <w:szCs w:val="21"/>
        </w:rPr>
        <w:t>a</w:t>
      </w:r>
      <w:r>
        <w:rPr>
          <w:rFonts w:ascii="Arial" w:hAnsi="Arial" w:cs="Arial"/>
          <w:spacing w:val="7"/>
          <w:sz w:val="21"/>
          <w:szCs w:val="21"/>
        </w:rPr>
        <w:t xml:space="preserve"> Pérez und </w:t>
      </w:r>
      <w:proofErr w:type="spellStart"/>
      <w:r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>
        <w:rPr>
          <w:rFonts w:ascii="Arial" w:hAnsi="Arial" w:cs="Arial"/>
          <w:spacing w:val="7"/>
          <w:sz w:val="21"/>
          <w:szCs w:val="21"/>
        </w:rPr>
        <w:t xml:space="preserve"> gestalteten Kinderspielzimmer in der „Casa </w:t>
      </w:r>
      <w:proofErr w:type="spellStart"/>
      <w:r>
        <w:rPr>
          <w:rFonts w:ascii="Arial" w:hAnsi="Arial" w:cs="Arial"/>
          <w:spacing w:val="7"/>
          <w:sz w:val="21"/>
          <w:szCs w:val="21"/>
        </w:rPr>
        <w:t>Decor</w:t>
      </w:r>
      <w:proofErr w:type="spellEnd"/>
      <w:r>
        <w:rPr>
          <w:rFonts w:ascii="Arial" w:hAnsi="Arial" w:cs="Arial"/>
          <w:spacing w:val="7"/>
          <w:sz w:val="21"/>
          <w:szCs w:val="21"/>
        </w:rPr>
        <w:t>“ in Madrid wird Smart Home-Technik emotional erlebbar</w:t>
      </w:r>
      <w:r w:rsidR="004330A4">
        <w:rPr>
          <w:rFonts w:ascii="Arial" w:hAnsi="Arial" w:cs="Arial"/>
          <w:spacing w:val="7"/>
          <w:sz w:val="21"/>
          <w:szCs w:val="21"/>
        </w:rPr>
        <w:t xml:space="preserve">. </w:t>
      </w:r>
      <w:r w:rsidR="00C92C85">
        <w:rPr>
          <w:rFonts w:ascii="Arial" w:hAnsi="Arial" w:cs="Arial"/>
          <w:spacing w:val="7"/>
          <w:sz w:val="21"/>
          <w:szCs w:val="21"/>
        </w:rPr>
        <w:t>(</w:t>
      </w:r>
      <w:r w:rsidR="00C92C85" w:rsidRPr="004045F0">
        <w:rPr>
          <w:rFonts w:ascii="Arial" w:hAnsi="Arial" w:cs="Arial"/>
          <w:spacing w:val="7"/>
          <w:sz w:val="21"/>
          <w:szCs w:val="21"/>
        </w:rPr>
        <w:t>Foto</w:t>
      </w:r>
      <w:r w:rsidR="007821E4" w:rsidRPr="004045F0">
        <w:rPr>
          <w:rFonts w:ascii="Arial" w:hAnsi="Arial" w:cs="Arial"/>
          <w:spacing w:val="7"/>
          <w:sz w:val="21"/>
          <w:szCs w:val="21"/>
        </w:rPr>
        <w:t>s</w:t>
      </w:r>
      <w:r w:rsidR="00C92C85" w:rsidRPr="004045F0">
        <w:rPr>
          <w:rFonts w:ascii="Arial" w:hAnsi="Arial" w:cs="Arial"/>
          <w:spacing w:val="7"/>
          <w:sz w:val="21"/>
          <w:szCs w:val="21"/>
        </w:rPr>
        <w:t xml:space="preserve">: </w:t>
      </w:r>
      <w:proofErr w:type="spellStart"/>
      <w:r w:rsidR="007821E4" w:rsidRPr="004045F0"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 w:rsidR="00C92C85">
        <w:rPr>
          <w:rFonts w:ascii="Arial" w:hAnsi="Arial" w:cs="Arial"/>
          <w:spacing w:val="7"/>
          <w:sz w:val="21"/>
          <w:szCs w:val="21"/>
        </w:rPr>
        <w:t>)</w:t>
      </w:r>
    </w:p>
    <w:p w14:paraId="67F7A5D3" w14:textId="77777777" w:rsidR="00C92C85" w:rsidRPr="00817ED2" w:rsidRDefault="00C92C85" w:rsidP="00C92C85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  <w:r>
        <w:rPr>
          <w:rFonts w:ascii="Arial" w:hAnsi="Arial" w:cs="Arial"/>
          <w:i/>
          <w:color w:val="000090"/>
          <w:spacing w:val="7"/>
          <w:sz w:val="18"/>
          <w:szCs w:val="21"/>
        </w:rPr>
        <w:t>[</w:t>
      </w:r>
      <w:r w:rsidR="00B30EE7" w:rsidRPr="00B30EE7">
        <w:rPr>
          <w:rFonts w:ascii="Arial" w:hAnsi="Arial" w:cs="Arial"/>
          <w:i/>
          <w:color w:val="000090"/>
          <w:spacing w:val="7"/>
          <w:sz w:val="18"/>
          <w:szCs w:val="21"/>
        </w:rPr>
        <w:t>170</w:t>
      </w:r>
      <w:r w:rsidR="007821E4">
        <w:rPr>
          <w:rFonts w:ascii="Arial" w:hAnsi="Arial" w:cs="Arial"/>
          <w:i/>
          <w:color w:val="000090"/>
          <w:spacing w:val="7"/>
          <w:sz w:val="18"/>
          <w:szCs w:val="21"/>
        </w:rPr>
        <w:t>602</w:t>
      </w:r>
      <w:r w:rsidR="00B30EE7" w:rsidRPr="00B30EE7">
        <w:rPr>
          <w:rFonts w:ascii="Arial" w:hAnsi="Arial" w:cs="Arial"/>
          <w:i/>
          <w:color w:val="000090"/>
          <w:spacing w:val="7"/>
          <w:sz w:val="18"/>
          <w:szCs w:val="21"/>
        </w:rPr>
        <w:t>_Gira_</w:t>
      </w:r>
      <w:r w:rsidR="007821E4">
        <w:rPr>
          <w:rFonts w:ascii="Arial" w:hAnsi="Arial" w:cs="Arial"/>
          <w:i/>
          <w:color w:val="000090"/>
          <w:spacing w:val="7"/>
          <w:sz w:val="18"/>
          <w:szCs w:val="21"/>
        </w:rPr>
        <w:t>Casa Decor</w:t>
      </w:r>
      <w:r w:rsidR="00B30EE7" w:rsidRPr="00B30EE7">
        <w:rPr>
          <w:rFonts w:ascii="Arial" w:hAnsi="Arial" w:cs="Arial"/>
          <w:i/>
          <w:color w:val="000090"/>
          <w:spacing w:val="7"/>
          <w:sz w:val="18"/>
          <w:szCs w:val="21"/>
        </w:rPr>
        <w:t>_01.jpg</w:t>
      </w:r>
      <w:r w:rsidR="00F9683D">
        <w:rPr>
          <w:rFonts w:ascii="Arial" w:hAnsi="Arial" w:cs="Arial"/>
          <w:i/>
          <w:color w:val="000090"/>
          <w:spacing w:val="7"/>
          <w:sz w:val="18"/>
          <w:szCs w:val="21"/>
        </w:rPr>
        <w:t xml:space="preserve"> - </w:t>
      </w:r>
      <w:r w:rsidR="00F9683D" w:rsidRPr="00B30EE7">
        <w:rPr>
          <w:rFonts w:ascii="Arial" w:hAnsi="Arial" w:cs="Arial"/>
          <w:i/>
          <w:color w:val="000090"/>
          <w:spacing w:val="7"/>
          <w:sz w:val="18"/>
          <w:szCs w:val="21"/>
        </w:rPr>
        <w:t>170</w:t>
      </w:r>
      <w:r w:rsidR="00F9683D">
        <w:rPr>
          <w:rFonts w:ascii="Arial" w:hAnsi="Arial" w:cs="Arial"/>
          <w:i/>
          <w:color w:val="000090"/>
          <w:spacing w:val="7"/>
          <w:sz w:val="18"/>
          <w:szCs w:val="21"/>
        </w:rPr>
        <w:t>602</w:t>
      </w:r>
      <w:r w:rsidR="00F9683D" w:rsidRPr="00B30EE7">
        <w:rPr>
          <w:rFonts w:ascii="Arial" w:hAnsi="Arial" w:cs="Arial"/>
          <w:i/>
          <w:color w:val="000090"/>
          <w:spacing w:val="7"/>
          <w:sz w:val="18"/>
          <w:szCs w:val="21"/>
        </w:rPr>
        <w:t>_Gira_</w:t>
      </w:r>
      <w:r w:rsidR="00F9683D">
        <w:rPr>
          <w:rFonts w:ascii="Arial" w:hAnsi="Arial" w:cs="Arial"/>
          <w:i/>
          <w:color w:val="000090"/>
          <w:spacing w:val="7"/>
          <w:sz w:val="18"/>
          <w:szCs w:val="21"/>
        </w:rPr>
        <w:t>Casa Decor</w:t>
      </w:r>
      <w:r w:rsidR="00F9683D" w:rsidRPr="00B30EE7">
        <w:rPr>
          <w:rFonts w:ascii="Arial" w:hAnsi="Arial" w:cs="Arial"/>
          <w:i/>
          <w:color w:val="000090"/>
          <w:spacing w:val="7"/>
          <w:sz w:val="18"/>
          <w:szCs w:val="21"/>
        </w:rPr>
        <w:t>_0</w:t>
      </w:r>
      <w:r w:rsidR="00F9683D">
        <w:rPr>
          <w:rFonts w:ascii="Arial" w:hAnsi="Arial" w:cs="Arial"/>
          <w:i/>
          <w:color w:val="000090"/>
          <w:spacing w:val="7"/>
          <w:sz w:val="18"/>
          <w:szCs w:val="21"/>
        </w:rPr>
        <w:t>3</w:t>
      </w:r>
      <w:r w:rsidR="00F9683D" w:rsidRPr="00B30EE7">
        <w:rPr>
          <w:rFonts w:ascii="Arial" w:hAnsi="Arial" w:cs="Arial"/>
          <w:i/>
          <w:color w:val="000090"/>
          <w:spacing w:val="7"/>
          <w:sz w:val="18"/>
          <w:szCs w:val="21"/>
        </w:rPr>
        <w:t>.jpg</w:t>
      </w:r>
      <w:r w:rsidRPr="00817ED2">
        <w:rPr>
          <w:rFonts w:ascii="Arial" w:hAnsi="Arial" w:cs="Arial"/>
          <w:i/>
          <w:color w:val="000090"/>
          <w:spacing w:val="7"/>
          <w:sz w:val="18"/>
          <w:szCs w:val="21"/>
        </w:rPr>
        <w:t>]</w:t>
      </w:r>
    </w:p>
    <w:bookmarkEnd w:id="10"/>
    <w:bookmarkEnd w:id="11"/>
    <w:p w14:paraId="22A16EBD" w14:textId="77777777" w:rsidR="00C92C85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</w:p>
    <w:bookmarkEnd w:id="12"/>
    <w:bookmarkEnd w:id="13"/>
    <w:p w14:paraId="26220F65" w14:textId="77777777" w:rsidR="00C92C85" w:rsidRPr="006C6AEC" w:rsidRDefault="00C92C85" w:rsidP="00C92C85">
      <w:pPr>
        <w:spacing w:line="284" w:lineRule="exact"/>
        <w:jc w:val="center"/>
        <w:rPr>
          <w:rFonts w:ascii="Arial" w:hAnsi="Arial" w:cs="Arial"/>
          <w:noProof/>
          <w:spacing w:val="7"/>
          <w:sz w:val="21"/>
          <w:szCs w:val="21"/>
        </w:rPr>
      </w:pPr>
      <w:r w:rsidRPr="006C6AEC">
        <w:rPr>
          <w:rFonts w:ascii="Arial" w:hAnsi="Arial" w:cs="Arial"/>
          <w:noProof/>
          <w:spacing w:val="7"/>
          <w:sz w:val="21"/>
          <w:szCs w:val="21"/>
        </w:rPr>
        <w:t>***</w:t>
      </w:r>
    </w:p>
    <w:p w14:paraId="03B55B27" w14:textId="77777777" w:rsidR="00C92C85" w:rsidRDefault="00C92C85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14:paraId="5F76A941" w14:textId="77777777" w:rsidR="00C92C85" w:rsidRPr="00BC36EC" w:rsidRDefault="00C92C85" w:rsidP="00C92C85">
      <w:pPr>
        <w:spacing w:line="284" w:lineRule="exact"/>
        <w:rPr>
          <w:rFonts w:ascii="Arial" w:hAnsi="Arial" w:cs="Arial"/>
          <w:sz w:val="18"/>
          <w:szCs w:val="18"/>
          <w:u w:val="single"/>
        </w:rPr>
      </w:pPr>
      <w:r w:rsidRPr="00BC36EC">
        <w:rPr>
          <w:rFonts w:ascii="Arial" w:hAnsi="Arial" w:cs="Arial"/>
          <w:sz w:val="18"/>
          <w:szCs w:val="18"/>
          <w:u w:val="single"/>
        </w:rPr>
        <w:t xml:space="preserve">Über </w:t>
      </w:r>
      <w:proofErr w:type="spellStart"/>
      <w:r w:rsidRPr="00BC36EC">
        <w:rPr>
          <w:rFonts w:ascii="Arial" w:hAnsi="Arial" w:cs="Arial"/>
          <w:sz w:val="18"/>
          <w:szCs w:val="18"/>
          <w:u w:val="single"/>
        </w:rPr>
        <w:t>Gira</w:t>
      </w:r>
      <w:proofErr w:type="spellEnd"/>
    </w:p>
    <w:p w14:paraId="66480465" w14:textId="77777777" w:rsidR="00C92C85" w:rsidRPr="00BC36EC" w:rsidRDefault="00C92C85" w:rsidP="00C92C85">
      <w:pPr>
        <w:spacing w:line="284" w:lineRule="exact"/>
        <w:rPr>
          <w:rFonts w:ascii="Arial" w:hAnsi="Arial" w:cs="Arial"/>
          <w:sz w:val="18"/>
          <w:szCs w:val="18"/>
        </w:rPr>
      </w:pPr>
      <w:r w:rsidRPr="00BC36EC">
        <w:rPr>
          <w:rFonts w:ascii="Arial" w:hAnsi="Arial" w:cs="Arial"/>
          <w:sz w:val="18"/>
          <w:szCs w:val="18"/>
        </w:rPr>
        <w:t xml:space="preserve">Die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Giersiepen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GmbH &amp; Co. KG (</w:t>
      </w:r>
      <w:hyperlink r:id="rId9" w:history="1">
        <w:r w:rsidRPr="00BC36EC">
          <w:rPr>
            <w:rFonts w:ascii="Arial" w:hAnsi="Arial" w:cs="Arial"/>
            <w:color w:val="0000FF"/>
            <w:sz w:val="18"/>
            <w:szCs w:val="18"/>
            <w:u w:val="single"/>
          </w:rPr>
          <w:t>www.gira.de</w:t>
        </w:r>
      </w:hyperlink>
      <w:r w:rsidRPr="00BC36EC">
        <w:rPr>
          <w:rFonts w:ascii="Arial" w:hAnsi="Arial" w:cs="Arial"/>
          <w:sz w:val="18"/>
          <w:szCs w:val="18"/>
        </w:rPr>
        <w:t xml:space="preserve">) </w:t>
      </w:r>
      <w:r w:rsidR="000C0EC2" w:rsidRPr="00BC36EC">
        <w:rPr>
          <w:rFonts w:ascii="Arial" w:hAnsi="Arial" w:cs="Arial"/>
          <w:sz w:val="18"/>
          <w:szCs w:val="18"/>
        </w:rPr>
        <w:t xml:space="preserve">mit Sitz in Radevormwald </w:t>
      </w:r>
      <w:r w:rsidRPr="00BC36EC">
        <w:rPr>
          <w:rFonts w:ascii="Arial" w:hAnsi="Arial" w:cs="Arial"/>
          <w:sz w:val="18"/>
          <w:szCs w:val="18"/>
        </w:rPr>
        <w:t xml:space="preserve">zählt zu den führenden Komplettanbietern intelligenter Systemlösungen für die elektrotechnische und vernetzte digitale Gebäudesteuerung. Mit seinen zahlreichen Entwicklungen prägt und beeinflusst das Familienunternehmen seit </w:t>
      </w:r>
      <w:r w:rsidR="00335696">
        <w:rPr>
          <w:rFonts w:ascii="Arial" w:hAnsi="Arial" w:cs="Arial"/>
          <w:sz w:val="18"/>
          <w:szCs w:val="18"/>
        </w:rPr>
        <w:t>seiner Gründung im Sommer 1905</w:t>
      </w:r>
      <w:r w:rsidRPr="00BC36EC">
        <w:rPr>
          <w:rFonts w:ascii="Arial" w:hAnsi="Arial" w:cs="Arial"/>
          <w:sz w:val="18"/>
          <w:szCs w:val="18"/>
        </w:rPr>
        <w:t xml:space="preserve"> die Welt der Elektroinstallation und Gebäudesteuerung. Der zukunftsträchtigen Entwicklung zu intelligent vernetzten „Smart Building Systemen“ und zur Digitalisierung von Gebäuden hat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mit vielfältigen Innovationen wie etwa dem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HomeServer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von Beginn an maßgebliche Impulse gegeben. Dabei stehen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Produkte und Lösungen für deutsche Ingenieurskunst, für Qualität „Made in Germany“, für nachhaltige Prozesse bei ihrer Herstellung und einen möglichst umwelt- und ressourcenschonenden Betrieb, für </w:t>
      </w:r>
      <w:r w:rsidRPr="00BC36EC">
        <w:rPr>
          <w:rFonts w:ascii="Arial" w:hAnsi="Arial" w:cs="Arial"/>
          <w:sz w:val="18"/>
          <w:szCs w:val="18"/>
        </w:rPr>
        <w:lastRenderedPageBreak/>
        <w:t xml:space="preserve">Perfektion in Form und Funktion – vor allem aber dafür, dass sie den Menschen das Leben ein Stück einfacher, komfortabler und sicherer machen. Nicht umsonst finden Schalter, Steuerungs-, Kommunikations- und Sicherheitssysteme von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heute in mehr a</w:t>
      </w:r>
      <w:r w:rsidR="00335696">
        <w:rPr>
          <w:rFonts w:ascii="Arial" w:hAnsi="Arial" w:cs="Arial"/>
          <w:sz w:val="18"/>
          <w:szCs w:val="18"/>
        </w:rPr>
        <w:t>ls 40 Ländern Anwendung, etwa in</w:t>
      </w:r>
      <w:r w:rsidRPr="00BC36EC">
        <w:rPr>
          <w:rFonts w:ascii="Arial" w:hAnsi="Arial" w:cs="Arial"/>
          <w:sz w:val="18"/>
          <w:szCs w:val="18"/>
        </w:rPr>
        <w:t xml:space="preserve"> </w:t>
      </w:r>
      <w:r w:rsidR="00335696">
        <w:rPr>
          <w:rFonts w:ascii="Arial" w:hAnsi="Arial" w:cs="Arial"/>
          <w:sz w:val="18"/>
          <w:szCs w:val="18"/>
        </w:rPr>
        <w:t>d</w:t>
      </w:r>
      <w:r w:rsidRPr="00BC36EC">
        <w:rPr>
          <w:rFonts w:ascii="Arial" w:hAnsi="Arial" w:cs="Arial"/>
          <w:sz w:val="18"/>
          <w:szCs w:val="18"/>
        </w:rPr>
        <w:t>er Ha</w:t>
      </w:r>
      <w:r w:rsidR="00335696">
        <w:rPr>
          <w:rFonts w:ascii="Arial" w:hAnsi="Arial" w:cs="Arial"/>
          <w:sz w:val="18"/>
          <w:szCs w:val="18"/>
        </w:rPr>
        <w:t>mburger Elbphilharmonie</w:t>
      </w:r>
      <w:r w:rsidRPr="00BC36EC">
        <w:rPr>
          <w:rFonts w:ascii="Arial" w:hAnsi="Arial" w:cs="Arial"/>
          <w:sz w:val="18"/>
          <w:szCs w:val="18"/>
        </w:rPr>
        <w:t xml:space="preserve">, im Olympia-Stadion in Kiew, im „Messner Mountain Museum: </w:t>
      </w:r>
      <w:proofErr w:type="spellStart"/>
      <w:r w:rsidRPr="00BC36EC">
        <w:rPr>
          <w:rFonts w:ascii="Arial" w:hAnsi="Arial" w:cs="Arial"/>
          <w:sz w:val="18"/>
          <w:szCs w:val="18"/>
        </w:rPr>
        <w:t>Corones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“ </w:t>
      </w:r>
      <w:r w:rsidR="00335696">
        <w:rPr>
          <w:rFonts w:ascii="Arial" w:hAnsi="Arial" w:cs="Arial"/>
          <w:sz w:val="18"/>
          <w:szCs w:val="18"/>
        </w:rPr>
        <w:t>in</w:t>
      </w:r>
      <w:r w:rsidRPr="00BC36EC">
        <w:rPr>
          <w:rFonts w:ascii="Arial" w:hAnsi="Arial" w:cs="Arial"/>
          <w:sz w:val="18"/>
          <w:szCs w:val="18"/>
        </w:rPr>
        <w:t xml:space="preserve"> Südtirol und im </w:t>
      </w:r>
      <w:proofErr w:type="spellStart"/>
      <w:r w:rsidRPr="00BC36EC">
        <w:rPr>
          <w:rFonts w:ascii="Arial" w:hAnsi="Arial" w:cs="Arial"/>
          <w:sz w:val="18"/>
          <w:szCs w:val="18"/>
        </w:rPr>
        <w:t>Banyan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Tree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Hotel in S</w:t>
      </w:r>
      <w:r w:rsidR="00335696">
        <w:rPr>
          <w:rFonts w:ascii="Arial" w:hAnsi="Arial" w:cs="Arial"/>
          <w:sz w:val="18"/>
          <w:szCs w:val="18"/>
        </w:rPr>
        <w:t>c</w:t>
      </w:r>
      <w:r w:rsidRPr="00BC36EC">
        <w:rPr>
          <w:rFonts w:ascii="Arial" w:hAnsi="Arial" w:cs="Arial"/>
          <w:sz w:val="18"/>
          <w:szCs w:val="18"/>
        </w:rPr>
        <w:t xml:space="preserve">hanghai. Dank des umfassenden Know-hows im Bereich Kunststofftechnik stellt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heute zudem komplexe Systemprodukte aus Kunststoff für die Medizintechnik her. </w:t>
      </w:r>
      <w:bookmarkStart w:id="14" w:name="OLE_LINK1"/>
      <w:r w:rsidRPr="00BC36EC">
        <w:rPr>
          <w:rFonts w:ascii="Arial" w:hAnsi="Arial" w:cs="Arial"/>
          <w:sz w:val="18"/>
          <w:szCs w:val="18"/>
        </w:rPr>
        <w:t xml:space="preserve">Zur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Gruppe gehören darüber hinaus die Tochtergesellschaft </w:t>
      </w:r>
      <w:proofErr w:type="spellStart"/>
      <w:r w:rsidRPr="00BC36EC">
        <w:rPr>
          <w:rFonts w:ascii="Arial" w:hAnsi="Arial" w:cs="Arial"/>
          <w:sz w:val="18"/>
          <w:szCs w:val="18"/>
        </w:rPr>
        <w:t>Stettler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Kunststofftechnik in </w:t>
      </w:r>
      <w:proofErr w:type="spellStart"/>
      <w:r w:rsidRPr="00BC36EC">
        <w:rPr>
          <w:rFonts w:ascii="Arial" w:hAnsi="Arial" w:cs="Arial"/>
          <w:sz w:val="18"/>
          <w:szCs w:val="18"/>
        </w:rPr>
        <w:t>Untersteinach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bei Bamberg sowie die Beteiligungen </w:t>
      </w:r>
      <w:proofErr w:type="spellStart"/>
      <w:r w:rsidRPr="00BC36EC">
        <w:rPr>
          <w:rFonts w:ascii="Arial" w:hAnsi="Arial" w:cs="Arial"/>
          <w:sz w:val="18"/>
          <w:szCs w:val="18"/>
        </w:rPr>
        <w:t>Insta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Elektro in Lüdenscheid und das Softwareunternehmen ISE in Oldenburg. Zusammen </w:t>
      </w:r>
      <w:bookmarkEnd w:id="14"/>
      <w:r w:rsidRPr="00BC36EC">
        <w:rPr>
          <w:rFonts w:ascii="Arial" w:hAnsi="Arial" w:cs="Arial"/>
          <w:sz w:val="18"/>
          <w:szCs w:val="18"/>
        </w:rPr>
        <w:t>erwirtschaften damit ca. 1.700 Mitarbeiterinnen und Mitarbeiter einen Jahresumsatz von mehr als 300 Millionen Euro.</w:t>
      </w:r>
    </w:p>
    <w:p w14:paraId="73DD721A" w14:textId="77777777" w:rsidR="00F9683D" w:rsidRDefault="00F9683D" w:rsidP="00C92C85">
      <w:pPr>
        <w:spacing w:line="284" w:lineRule="exact"/>
        <w:rPr>
          <w:rFonts w:ascii="Arial" w:hAnsi="Arial" w:cs="Arial"/>
          <w:sz w:val="18"/>
          <w:szCs w:val="21"/>
        </w:rPr>
      </w:pPr>
    </w:p>
    <w:p w14:paraId="116F405E" w14:textId="77777777" w:rsidR="00C92C85" w:rsidRDefault="00C92C85" w:rsidP="00C92C85">
      <w:pPr>
        <w:spacing w:line="284" w:lineRule="exact"/>
        <w:rPr>
          <w:rFonts w:ascii="Arial" w:hAnsi="Arial" w:cs="Arial"/>
          <w:sz w:val="18"/>
          <w:szCs w:val="21"/>
        </w:rPr>
      </w:pPr>
    </w:p>
    <w:p w14:paraId="7404FF6E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>Weitere Informationen:</w:t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proofErr w:type="spellStart"/>
      <w:r w:rsidRPr="00335696">
        <w:rPr>
          <w:rFonts w:ascii="Arial" w:hAnsi="Arial" w:cs="Arial"/>
          <w:b/>
          <w:spacing w:val="7"/>
          <w:sz w:val="21"/>
          <w:szCs w:val="21"/>
        </w:rPr>
        <w:t>Gira</w:t>
      </w:r>
      <w:proofErr w:type="spellEnd"/>
      <w:r w:rsidRPr="00335696">
        <w:rPr>
          <w:rFonts w:ascii="Arial" w:hAnsi="Arial" w:cs="Arial"/>
          <w:b/>
          <w:spacing w:val="7"/>
          <w:sz w:val="21"/>
          <w:szCs w:val="21"/>
        </w:rPr>
        <w:t xml:space="preserve"> Unternehmenskommunikation</w:t>
      </w:r>
    </w:p>
    <w:p w14:paraId="7EC82262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-Pressebüro-</w:t>
      </w:r>
    </w:p>
    <w:p w14:paraId="5EDBFA84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Kommunikationskonsortium</w:t>
      </w:r>
    </w:p>
    <w:p w14:paraId="38268FF7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Dr. Carsten Tessmer</w:t>
      </w:r>
    </w:p>
    <w:p w14:paraId="3A6DD3CB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Tel.: +49 40 2800 6583</w:t>
      </w:r>
    </w:p>
    <w:p w14:paraId="2262DD27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  <w:lang w:val="en-US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hyperlink r:id="rId10" w:history="1">
        <w:r w:rsidRPr="00335696">
          <w:rPr>
            <w:rStyle w:val="Link"/>
            <w:rFonts w:ascii="Arial" w:hAnsi="Arial" w:cs="Arial"/>
            <w:spacing w:val="7"/>
            <w:sz w:val="21"/>
            <w:szCs w:val="21"/>
            <w:lang w:val="en-US"/>
          </w:rPr>
          <w:t>gira@kommunikationskonsortium.com</w:t>
        </w:r>
      </w:hyperlink>
    </w:p>
    <w:p w14:paraId="45CAE2CE" w14:textId="77777777" w:rsidR="00C92C85" w:rsidRPr="00335696" w:rsidRDefault="00C92C85" w:rsidP="00C92C85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spacing w:val="7"/>
          <w:sz w:val="21"/>
          <w:szCs w:val="21"/>
          <w:lang w:val="en-US"/>
        </w:rPr>
      </w:pPr>
    </w:p>
    <w:p w14:paraId="136BD72C" w14:textId="77777777" w:rsidR="00C92C85" w:rsidRPr="00335696" w:rsidRDefault="00C92C85" w:rsidP="00C92C85">
      <w:pPr>
        <w:widowControl w:val="0"/>
        <w:autoSpaceDE w:val="0"/>
        <w:autoSpaceDN w:val="0"/>
        <w:adjustRightInd w:val="0"/>
        <w:spacing w:line="284" w:lineRule="exact"/>
        <w:ind w:left="2124" w:firstLine="708"/>
        <w:rPr>
          <w:rFonts w:ascii="Arial" w:hAnsi="Arial" w:cs="Arial"/>
          <w:spacing w:val="7"/>
          <w:sz w:val="21"/>
          <w:szCs w:val="21"/>
          <w:lang w:val="en-US"/>
        </w:rPr>
      </w:pPr>
      <w:r w:rsidRPr="00335696">
        <w:rPr>
          <w:rFonts w:ascii="Arial" w:hAnsi="Arial" w:cs="Arial"/>
          <w:spacing w:val="7"/>
          <w:sz w:val="21"/>
          <w:szCs w:val="21"/>
          <w:lang w:val="en-US"/>
        </w:rPr>
        <w:t xml:space="preserve">Jan </w:t>
      </w:r>
      <w:proofErr w:type="spellStart"/>
      <w:r w:rsidRPr="00335696">
        <w:rPr>
          <w:rFonts w:ascii="Arial" w:hAnsi="Arial" w:cs="Arial"/>
          <w:spacing w:val="7"/>
          <w:sz w:val="21"/>
          <w:szCs w:val="21"/>
          <w:lang w:val="en-US"/>
        </w:rPr>
        <w:t>Böttcher</w:t>
      </w:r>
      <w:proofErr w:type="spellEnd"/>
      <w:r w:rsidRPr="00335696">
        <w:rPr>
          <w:rFonts w:ascii="Arial" w:hAnsi="Arial" w:cs="Arial"/>
          <w:spacing w:val="7"/>
          <w:sz w:val="21"/>
          <w:szCs w:val="21"/>
          <w:lang w:val="en-US"/>
        </w:rPr>
        <w:t xml:space="preserve">/Laura </w:t>
      </w:r>
      <w:proofErr w:type="spellStart"/>
      <w:r w:rsidRPr="00335696">
        <w:rPr>
          <w:rFonts w:ascii="Arial" w:hAnsi="Arial" w:cs="Arial"/>
          <w:spacing w:val="7"/>
          <w:sz w:val="21"/>
          <w:szCs w:val="21"/>
          <w:lang w:val="en-US"/>
        </w:rPr>
        <w:t>Boldt</w:t>
      </w:r>
      <w:proofErr w:type="spellEnd"/>
    </w:p>
    <w:p w14:paraId="2B2A80C3" w14:textId="77777777"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  <w:lang w:val="en-US"/>
        </w:rPr>
        <w:tab/>
      </w:r>
      <w:r w:rsidRPr="00335696">
        <w:rPr>
          <w:rFonts w:ascii="Arial" w:hAnsi="Arial" w:cs="Arial"/>
          <w:spacing w:val="7"/>
          <w:sz w:val="21"/>
          <w:szCs w:val="21"/>
          <w:lang w:val="en-US"/>
        </w:rPr>
        <w:tab/>
      </w:r>
      <w:r w:rsidRPr="00335696">
        <w:rPr>
          <w:rFonts w:ascii="Arial" w:hAnsi="Arial" w:cs="Arial"/>
          <w:spacing w:val="7"/>
          <w:sz w:val="21"/>
          <w:szCs w:val="21"/>
          <w:lang w:val="en-US"/>
        </w:rPr>
        <w:tab/>
      </w:r>
      <w:r w:rsidRPr="00335696">
        <w:rPr>
          <w:rFonts w:ascii="Arial" w:hAnsi="Arial" w:cs="Arial"/>
          <w:spacing w:val="7"/>
          <w:sz w:val="21"/>
          <w:szCs w:val="21"/>
          <w:lang w:val="en-US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>Tel.: +49(0) 2195 602 588</w:t>
      </w:r>
    </w:p>
    <w:p w14:paraId="189A8126" w14:textId="77777777"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hyperlink r:id="rId11" w:history="1">
        <w:r w:rsidR="00335696" w:rsidRPr="003B0BB9">
          <w:rPr>
            <w:rStyle w:val="Link"/>
            <w:rFonts w:ascii="Arial" w:hAnsi="Arial" w:cs="Arial"/>
            <w:spacing w:val="7"/>
            <w:sz w:val="21"/>
            <w:szCs w:val="21"/>
          </w:rPr>
          <w:t>jan.boettcher@gira.de</w:t>
        </w:r>
      </w:hyperlink>
    </w:p>
    <w:p w14:paraId="7A594D24" w14:textId="77777777"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</w:p>
    <w:p w14:paraId="4EF16313" w14:textId="77777777"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</w:p>
    <w:p w14:paraId="1D72B9A1" w14:textId="77777777"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 xml:space="preserve">Mehr zum Unternehmen und zur intelligenten Gebäudetechnik von </w:t>
      </w:r>
      <w:proofErr w:type="spellStart"/>
      <w:r w:rsidRPr="00335696"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 w:rsidRPr="00335696">
        <w:rPr>
          <w:rFonts w:ascii="Arial" w:hAnsi="Arial" w:cs="Arial"/>
          <w:spacing w:val="7"/>
          <w:sz w:val="21"/>
          <w:szCs w:val="21"/>
        </w:rPr>
        <w:t xml:space="preserve"> erfahren Sie auch unter:</w:t>
      </w:r>
    </w:p>
    <w:p w14:paraId="55481447" w14:textId="77777777" w:rsidR="00C92C85" w:rsidRPr="00335696" w:rsidRDefault="002A64AB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hyperlink r:id="rId12" w:history="1">
        <w:r w:rsidR="00C92C85" w:rsidRPr="00335696">
          <w:rPr>
            <w:rStyle w:val="Link"/>
            <w:rFonts w:ascii="Arial" w:hAnsi="Arial" w:cs="Arial"/>
            <w:spacing w:val="7"/>
            <w:sz w:val="21"/>
            <w:szCs w:val="21"/>
          </w:rPr>
          <w:t>www.gira.de</w:t>
        </w:r>
      </w:hyperlink>
    </w:p>
    <w:p w14:paraId="493EC9E0" w14:textId="77777777" w:rsidR="001C1E02" w:rsidRPr="00335696" w:rsidRDefault="001C1E02" w:rsidP="00C92C85">
      <w:pPr>
        <w:rPr>
          <w:rFonts w:ascii="Arial" w:hAnsi="Arial"/>
          <w:spacing w:val="7"/>
          <w:sz w:val="21"/>
        </w:rPr>
      </w:pPr>
    </w:p>
    <w:sectPr w:rsidR="001C1E02" w:rsidRPr="00335696" w:rsidSect="001C1E02">
      <w:headerReference w:type="default" r:id="rId13"/>
      <w:headerReference w:type="first" r:id="rId14"/>
      <w:footerReference w:type="first" r:id="rId15"/>
      <w:pgSz w:w="11906" w:h="16838" w:code="9"/>
      <w:pgMar w:top="4536" w:right="3289" w:bottom="2268" w:left="1418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84307" w14:textId="77777777" w:rsidR="002A64AB" w:rsidRDefault="002A64AB">
      <w:r>
        <w:separator/>
      </w:r>
    </w:p>
  </w:endnote>
  <w:endnote w:type="continuationSeparator" w:id="0">
    <w:p w14:paraId="5EEEE147" w14:textId="77777777" w:rsidR="002A64AB" w:rsidRDefault="002A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TUnivers 430 BasicReg">
    <w:charset w:val="00"/>
    <w:family w:val="auto"/>
    <w:pitch w:val="variable"/>
    <w:sig w:usb0="00000083" w:usb1="00000000" w:usb2="00000000" w:usb3="00000000" w:csb0="00000009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A42B34" w14:textId="77777777" w:rsidR="007821E4" w:rsidRDefault="007821E4">
    <w:pPr>
      <w:pStyle w:val="Fu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504730D" wp14:editId="26BE8A6C">
          <wp:simplePos x="0" y="0"/>
          <wp:positionH relativeFrom="column">
            <wp:posOffset>3337</wp:posOffset>
          </wp:positionH>
          <wp:positionV relativeFrom="paragraph">
            <wp:posOffset>-418972</wp:posOffset>
          </wp:positionV>
          <wp:extent cx="5788025" cy="534562"/>
          <wp:effectExtent l="0" t="0" r="3175" b="0"/>
          <wp:wrapNone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X:\MWA\02_Corporate Design\VORLAGEN_WORD\1501_Anpassung_Oliver_Borchmann\141223-Gira-CD-Grafiken-Änderungen-2015\Gira-Pressebogen-2015\2014-12-23-Gira-Pressebogen-Fussze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534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8EA56" w14:textId="77777777" w:rsidR="002A64AB" w:rsidRDefault="002A64AB">
      <w:r>
        <w:separator/>
      </w:r>
    </w:p>
  </w:footnote>
  <w:footnote w:type="continuationSeparator" w:id="0">
    <w:p w14:paraId="78D5ED7F" w14:textId="77777777" w:rsidR="002A64AB" w:rsidRDefault="002A64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6DBAF6" w14:textId="77777777" w:rsidR="007821E4" w:rsidRDefault="007821E4">
    <w:pPr>
      <w:pStyle w:val="Kopfzeile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5680" behindDoc="1" locked="0" layoutInCell="1" allowOverlap="1" wp14:anchorId="4D0AB5F5" wp14:editId="2EF35464">
          <wp:simplePos x="0" y="0"/>
          <wp:positionH relativeFrom="page">
            <wp:posOffset>5987415</wp:posOffset>
          </wp:positionH>
          <wp:positionV relativeFrom="page">
            <wp:posOffset>331470</wp:posOffset>
          </wp:positionV>
          <wp:extent cx="1314450" cy="476250"/>
          <wp:effectExtent l="0" t="0" r="0" b="0"/>
          <wp:wrapTight wrapText="bothSides">
            <wp:wrapPolygon edited="0">
              <wp:start x="0" y="0"/>
              <wp:lineTo x="0" y="20736"/>
              <wp:lineTo x="21287" y="20736"/>
              <wp:lineTo x="21287" y="0"/>
              <wp:lineTo x="0" y="0"/>
            </wp:wrapPolygon>
          </wp:wrapTight>
          <wp:docPr id="5" name="Bild 5" descr="claim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aim-grau-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AA26AA" w14:textId="77777777" w:rsidR="007821E4" w:rsidRDefault="002A64AB">
    <w:pPr>
      <w:pStyle w:val="Kopfzeile"/>
      <w:rPr>
        <w:rFonts w:ascii="Arial" w:hAnsi="Arial"/>
        <w:sz w:val="20"/>
      </w:rPr>
    </w:pPr>
    <w:r>
      <w:rPr>
        <w:rFonts w:ascii="Arial" w:hAnsi="Arial"/>
        <w:noProof/>
        <w:sz w:val="20"/>
      </w:rPr>
      <w:pict w14:anchorId="47F958BE"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2049" type="#_x0000_t202" style="position:absolute;margin-left:70.9pt;margin-top:25.5pt;width:2in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" filled="f" stroked="f" strokeweight="0">
          <v:textbox inset="0,0,0,0">
            <w:txbxContent>
              <w:p w14:paraId="76D11CC2" w14:textId="77777777" w:rsidR="007821E4" w:rsidRDefault="007821E4">
                <w:pPr>
                  <w:p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pBdr>
                  <w:spacing w:line="280" w:lineRule="exact"/>
                  <w:ind w:right="-1128"/>
                  <w:rPr>
                    <w:rFonts w:ascii="Arial" w:hAnsi="Arial"/>
                    <w:color w:val="000000"/>
                    <w:sz w:val="20"/>
                  </w:rPr>
                </w:pPr>
                <w:r>
                  <w:rPr>
                    <w:rFonts w:ascii="Arial" w:hAnsi="Arial"/>
                    <w:color w:val="000000"/>
                    <w:sz w:val="20"/>
                  </w:rPr>
                  <w:t>Presse-Information</w:t>
                </w:r>
              </w:p>
              <w:p w14:paraId="4F494246" w14:textId="77777777" w:rsidR="007821E4" w:rsidRDefault="007821E4">
                <w:pPr>
                  <w:p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pBdr>
                  <w:spacing w:line="280" w:lineRule="exact"/>
                  <w:ind w:right="-1128"/>
                  <w:rPr>
                    <w:rFonts w:ascii="Arial" w:hAnsi="Arial"/>
                    <w:color w:val="000000"/>
                    <w:sz w:val="20"/>
                  </w:rPr>
                </w:pPr>
              </w:p>
              <w:p w14:paraId="488064C0" w14:textId="77777777" w:rsidR="007821E4" w:rsidRDefault="007821E4">
                <w:pPr>
                  <w:p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pBdr>
                  <w:spacing w:line="280" w:lineRule="exact"/>
                  <w:ind w:right="-1128"/>
                  <w:rPr>
                    <w:rFonts w:ascii="Arial" w:hAnsi="Arial"/>
                    <w:color w:val="000000"/>
                    <w:spacing w:val="6"/>
                    <w:sz w:val="20"/>
                  </w:rPr>
                </w:pPr>
                <w:r>
                  <w:rPr>
                    <w:rFonts w:ascii="Arial" w:hAnsi="Arial"/>
                    <w:color w:val="000000"/>
                    <w:sz w:val="20"/>
                  </w:rPr>
                  <w:t xml:space="preserve">- </w:t>
                </w:r>
                <w:r w:rsidR="00BF42EA">
                  <w:rPr>
                    <w:rStyle w:val="Seitenzahl"/>
                    <w:rFonts w:ascii="Arial" w:hAnsi="Arial"/>
                    <w:color w:val="000000"/>
                    <w:sz w:val="20"/>
                  </w:rPr>
                  <w:fldChar w:fldCharType="begin"/>
                </w:r>
                <w:r>
                  <w:rPr>
                    <w:rStyle w:val="Seitenzahl"/>
                    <w:rFonts w:ascii="Arial" w:hAnsi="Arial"/>
                    <w:color w:val="000000"/>
                    <w:sz w:val="20"/>
                  </w:rPr>
                  <w:instrText xml:space="preserve"> PAGE </w:instrText>
                </w:r>
                <w:r w:rsidR="00BF42EA">
                  <w:rPr>
                    <w:rStyle w:val="Seitenzahl"/>
                    <w:rFonts w:ascii="Arial" w:hAnsi="Arial"/>
                    <w:color w:val="000000"/>
                    <w:sz w:val="20"/>
                  </w:rPr>
                  <w:fldChar w:fldCharType="separate"/>
                </w:r>
                <w:r w:rsidR="00AB2FD9">
                  <w:rPr>
                    <w:rStyle w:val="Seitenzahl"/>
                    <w:rFonts w:ascii="Arial" w:hAnsi="Arial"/>
                    <w:noProof/>
                    <w:color w:val="000000"/>
                    <w:sz w:val="20"/>
                  </w:rPr>
                  <w:t>2</w:t>
                </w:r>
                <w:r w:rsidR="00BF42EA">
                  <w:rPr>
                    <w:rStyle w:val="Seitenzahl"/>
                    <w:rFonts w:ascii="Arial" w:hAnsi="Arial"/>
                    <w:color w:val="000000"/>
                    <w:sz w:val="20"/>
                  </w:rPr>
                  <w:fldChar w:fldCharType="end"/>
                </w:r>
                <w:r>
                  <w:rPr>
                    <w:rStyle w:val="Seitenzahl"/>
                    <w:rFonts w:ascii="Arial" w:hAnsi="Arial"/>
                    <w:color w:val="000000"/>
                    <w:sz w:val="20"/>
                  </w:rPr>
                  <w:t xml:space="preserve"> -</w:t>
                </w:r>
              </w:p>
              <w:p w14:paraId="00A5F41E" w14:textId="77777777" w:rsidR="007821E4" w:rsidRDefault="007821E4">
                <w:pPr>
                  <w:spacing w:line="280" w:lineRule="exact"/>
                  <w:rPr>
                    <w:rFonts w:ascii="Arial" w:hAnsi="Arial"/>
                  </w:rPr>
                </w:pPr>
              </w:p>
            </w:txbxContent>
          </v:textbox>
          <w10:wrap anchorx="page" anchory="page"/>
        </v:shape>
      </w:pict>
    </w:r>
  </w:p>
  <w:p w14:paraId="059A238D" w14:textId="77777777" w:rsidR="007821E4" w:rsidRDefault="007821E4">
    <w:pPr>
      <w:pStyle w:val="Kopfzeile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6704" behindDoc="1" locked="0" layoutInCell="1" allowOverlap="1" wp14:anchorId="43CE57C0" wp14:editId="5E093BB6">
          <wp:simplePos x="0" y="0"/>
          <wp:positionH relativeFrom="page">
            <wp:posOffset>5980430</wp:posOffset>
          </wp:positionH>
          <wp:positionV relativeFrom="page">
            <wp:posOffset>2383790</wp:posOffset>
          </wp:positionV>
          <wp:extent cx="1028700" cy="271780"/>
          <wp:effectExtent l="0" t="0" r="0" b="0"/>
          <wp:wrapTight wrapText="bothSides">
            <wp:wrapPolygon edited="0">
              <wp:start x="0" y="0"/>
              <wp:lineTo x="0" y="19682"/>
              <wp:lineTo x="21200" y="19682"/>
              <wp:lineTo x="21200" y="0"/>
              <wp:lineTo x="0" y="0"/>
            </wp:wrapPolygon>
          </wp:wrapTight>
          <wp:docPr id="6" name="Bild 6" descr="Gira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ira-grau-600dpi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F4A429" w14:textId="77777777" w:rsidR="007821E4" w:rsidRDefault="002A64AB">
    <w:pPr>
      <w:pStyle w:val="Kopfzeile"/>
      <w:rPr>
        <w:rFonts w:ascii="Arial" w:hAnsi="Arial"/>
      </w:rPr>
    </w:pPr>
    <w:r>
      <w:rPr>
        <w:rFonts w:ascii="Arial" w:hAnsi="Arial"/>
        <w:noProof/>
        <w:sz w:val="20"/>
      </w:rPr>
      <w:pict w14:anchorId="2344A297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2048" type="#_x0000_t202" style="position:absolute;margin-left:70.9pt;margin-top:25.5pt;width:2in;height:6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" filled="f" stroked="f" strokeweight="0">
          <v:textbox inset="0,0,0,0">
            <w:txbxContent>
              <w:p w14:paraId="118D2EAC" w14:textId="77777777" w:rsidR="007821E4" w:rsidRDefault="007821E4" w:rsidP="001C1E02">
                <w:pPr>
                  <w:p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pBdr>
                  <w:spacing w:line="280" w:lineRule="exact"/>
                  <w:ind w:right="-1128"/>
                  <w:rPr>
                    <w:rFonts w:ascii="Arial" w:hAnsi="Arial"/>
                    <w:color w:val="000000"/>
                    <w:sz w:val="20"/>
                  </w:rPr>
                </w:pPr>
                <w:r>
                  <w:rPr>
                    <w:rFonts w:ascii="Arial" w:hAnsi="Arial"/>
                    <w:color w:val="000000"/>
                    <w:sz w:val="20"/>
                  </w:rPr>
                  <w:t>Presse-Information</w:t>
                </w:r>
              </w:p>
              <w:p w14:paraId="70443281" w14:textId="77777777" w:rsidR="007821E4" w:rsidRDefault="007821E4" w:rsidP="001C1E02">
                <w:pPr>
                  <w:p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pBdr>
                  <w:spacing w:line="280" w:lineRule="exact"/>
                  <w:ind w:right="-1128"/>
                  <w:rPr>
                    <w:rFonts w:ascii="Arial" w:hAnsi="Arial"/>
                    <w:color w:val="000000"/>
                    <w:sz w:val="20"/>
                  </w:rPr>
                </w:pPr>
              </w:p>
              <w:p w14:paraId="03527DA5" w14:textId="77777777" w:rsidR="007821E4" w:rsidRDefault="007821E4" w:rsidP="001C1E02">
                <w:pPr>
                  <w:p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pBdr>
                  <w:spacing w:line="280" w:lineRule="exact"/>
                  <w:ind w:right="-1128"/>
                  <w:rPr>
                    <w:rFonts w:ascii="Arial" w:hAnsi="Arial"/>
                    <w:color w:val="000000"/>
                    <w:spacing w:val="6"/>
                    <w:sz w:val="20"/>
                  </w:rPr>
                </w:pPr>
                <w:r>
                  <w:rPr>
                    <w:rFonts w:ascii="Arial" w:hAnsi="Arial"/>
                    <w:color w:val="000000"/>
                    <w:sz w:val="20"/>
                  </w:rPr>
                  <w:t xml:space="preserve">- </w:t>
                </w:r>
                <w:r w:rsidR="00BF42EA">
                  <w:rPr>
                    <w:rStyle w:val="Seitenzahl"/>
                    <w:rFonts w:ascii="Arial" w:hAnsi="Arial"/>
                    <w:color w:val="000000"/>
                    <w:sz w:val="20"/>
                  </w:rPr>
                  <w:fldChar w:fldCharType="begin"/>
                </w:r>
                <w:r>
                  <w:rPr>
                    <w:rStyle w:val="Seitenzahl"/>
                    <w:rFonts w:ascii="Arial" w:hAnsi="Arial"/>
                    <w:color w:val="000000"/>
                    <w:sz w:val="20"/>
                  </w:rPr>
                  <w:instrText xml:space="preserve"> PAGE </w:instrText>
                </w:r>
                <w:r w:rsidR="00BF42EA">
                  <w:rPr>
                    <w:rStyle w:val="Seitenzahl"/>
                    <w:rFonts w:ascii="Arial" w:hAnsi="Arial"/>
                    <w:color w:val="000000"/>
                    <w:sz w:val="20"/>
                  </w:rPr>
                  <w:fldChar w:fldCharType="separate"/>
                </w:r>
                <w:r w:rsidR="00AB2FD9">
                  <w:rPr>
                    <w:rStyle w:val="Seitenzahl"/>
                    <w:rFonts w:ascii="Arial" w:hAnsi="Arial"/>
                    <w:noProof/>
                    <w:color w:val="000000"/>
                    <w:sz w:val="20"/>
                  </w:rPr>
                  <w:t>1</w:t>
                </w:r>
                <w:r w:rsidR="00BF42EA">
                  <w:rPr>
                    <w:rStyle w:val="Seitenzahl"/>
                    <w:rFonts w:ascii="Arial" w:hAnsi="Arial"/>
                    <w:color w:val="000000"/>
                    <w:sz w:val="20"/>
                  </w:rPr>
                  <w:fldChar w:fldCharType="end"/>
                </w:r>
                <w:r>
                  <w:rPr>
                    <w:rStyle w:val="Seitenzahl"/>
                    <w:rFonts w:ascii="Arial" w:hAnsi="Arial"/>
                    <w:color w:val="000000"/>
                    <w:sz w:val="20"/>
                  </w:rPr>
                  <w:t xml:space="preserve"> -</w:t>
                </w:r>
              </w:p>
              <w:p w14:paraId="0EAAE34F" w14:textId="77777777" w:rsidR="007821E4" w:rsidRDefault="007821E4" w:rsidP="001C1E02">
                <w:pPr>
                  <w:spacing w:line="280" w:lineRule="exact"/>
                  <w:rPr>
                    <w:rFonts w:ascii="Arial" w:hAnsi="Arial"/>
                  </w:rPr>
                </w:pPr>
              </w:p>
            </w:txbxContent>
          </v:textbox>
          <w10:wrap anchorx="page" anchory="page"/>
        </v:shape>
      </w:pict>
    </w:r>
    <w:r w:rsidR="007821E4">
      <w:rPr>
        <w:rFonts w:ascii="Arial" w:hAnsi="Arial"/>
        <w:noProof/>
      </w:rPr>
      <w:drawing>
        <wp:anchor distT="0" distB="0" distL="114300" distR="114300" simplePos="0" relativeHeight="251658752" behindDoc="1" locked="0" layoutInCell="1" allowOverlap="1" wp14:anchorId="1B1E3CCC" wp14:editId="720F0B97">
          <wp:simplePos x="0" y="0"/>
          <wp:positionH relativeFrom="page">
            <wp:posOffset>5980430</wp:posOffset>
          </wp:positionH>
          <wp:positionV relativeFrom="page">
            <wp:posOffset>2383790</wp:posOffset>
          </wp:positionV>
          <wp:extent cx="1028700" cy="271780"/>
          <wp:effectExtent l="0" t="0" r="0" b="0"/>
          <wp:wrapTight wrapText="bothSides">
            <wp:wrapPolygon edited="0">
              <wp:start x="0" y="0"/>
              <wp:lineTo x="0" y="19682"/>
              <wp:lineTo x="21200" y="19682"/>
              <wp:lineTo x="21200" y="0"/>
              <wp:lineTo x="0" y="0"/>
            </wp:wrapPolygon>
          </wp:wrapTight>
          <wp:docPr id="8" name="Bild 8" descr="Gira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ira-grau-600dpi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21E4">
      <w:rPr>
        <w:rFonts w:ascii="Arial" w:hAnsi="Arial"/>
        <w:noProof/>
      </w:rPr>
      <w:drawing>
        <wp:anchor distT="0" distB="0" distL="114300" distR="114300" simplePos="0" relativeHeight="251657728" behindDoc="1" locked="0" layoutInCell="1" allowOverlap="1" wp14:anchorId="463C8383" wp14:editId="1A8E028C">
          <wp:simplePos x="0" y="0"/>
          <wp:positionH relativeFrom="page">
            <wp:posOffset>5987415</wp:posOffset>
          </wp:positionH>
          <wp:positionV relativeFrom="page">
            <wp:posOffset>331470</wp:posOffset>
          </wp:positionV>
          <wp:extent cx="1314450" cy="476250"/>
          <wp:effectExtent l="0" t="0" r="0" b="0"/>
          <wp:wrapTight wrapText="bothSides">
            <wp:wrapPolygon edited="0">
              <wp:start x="0" y="0"/>
              <wp:lineTo x="0" y="20736"/>
              <wp:lineTo x="21287" y="20736"/>
              <wp:lineTo x="21287" y="0"/>
              <wp:lineTo x="0" y="0"/>
            </wp:wrapPolygon>
          </wp:wrapTight>
          <wp:docPr id="7" name="Bild 7" descr="claim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aim-grau-6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18F"/>
    <w:rsid w:val="0000497C"/>
    <w:rsid w:val="00006028"/>
    <w:rsid w:val="00010F1F"/>
    <w:rsid w:val="0001488F"/>
    <w:rsid w:val="00025157"/>
    <w:rsid w:val="0004158A"/>
    <w:rsid w:val="00046032"/>
    <w:rsid w:val="00053BF8"/>
    <w:rsid w:val="00053CD6"/>
    <w:rsid w:val="0005558C"/>
    <w:rsid w:val="000563C6"/>
    <w:rsid w:val="00071DA6"/>
    <w:rsid w:val="000740E7"/>
    <w:rsid w:val="00074ECA"/>
    <w:rsid w:val="0007677B"/>
    <w:rsid w:val="00081A2E"/>
    <w:rsid w:val="0008344F"/>
    <w:rsid w:val="00083B0B"/>
    <w:rsid w:val="00084FA7"/>
    <w:rsid w:val="00091090"/>
    <w:rsid w:val="000A028F"/>
    <w:rsid w:val="000B3919"/>
    <w:rsid w:val="000B3AC3"/>
    <w:rsid w:val="000C0045"/>
    <w:rsid w:val="000C04AA"/>
    <w:rsid w:val="000C0EC2"/>
    <w:rsid w:val="000C6093"/>
    <w:rsid w:val="000D7373"/>
    <w:rsid w:val="000D7CB2"/>
    <w:rsid w:val="000F2681"/>
    <w:rsid w:val="000F508F"/>
    <w:rsid w:val="00100AEA"/>
    <w:rsid w:val="00102AF5"/>
    <w:rsid w:val="00103077"/>
    <w:rsid w:val="00104240"/>
    <w:rsid w:val="00104491"/>
    <w:rsid w:val="00105B5A"/>
    <w:rsid w:val="0011407A"/>
    <w:rsid w:val="001170F3"/>
    <w:rsid w:val="001178FE"/>
    <w:rsid w:val="001211D4"/>
    <w:rsid w:val="0012325E"/>
    <w:rsid w:val="00123B62"/>
    <w:rsid w:val="00125AA0"/>
    <w:rsid w:val="00125C77"/>
    <w:rsid w:val="00127F4D"/>
    <w:rsid w:val="001460DD"/>
    <w:rsid w:val="00150BEF"/>
    <w:rsid w:val="001542E0"/>
    <w:rsid w:val="00155016"/>
    <w:rsid w:val="00155D8D"/>
    <w:rsid w:val="001614D0"/>
    <w:rsid w:val="00170086"/>
    <w:rsid w:val="0018280E"/>
    <w:rsid w:val="00190714"/>
    <w:rsid w:val="00193081"/>
    <w:rsid w:val="00197E6C"/>
    <w:rsid w:val="001A15B1"/>
    <w:rsid w:val="001A2660"/>
    <w:rsid w:val="001B02AD"/>
    <w:rsid w:val="001B21A6"/>
    <w:rsid w:val="001B46C8"/>
    <w:rsid w:val="001B6894"/>
    <w:rsid w:val="001C1E02"/>
    <w:rsid w:val="001D226F"/>
    <w:rsid w:val="001D4800"/>
    <w:rsid w:val="001D67D2"/>
    <w:rsid w:val="001D6A7C"/>
    <w:rsid w:val="001E4D92"/>
    <w:rsid w:val="001F15E8"/>
    <w:rsid w:val="001F26B5"/>
    <w:rsid w:val="001F325B"/>
    <w:rsid w:val="0020135B"/>
    <w:rsid w:val="00203D31"/>
    <w:rsid w:val="00217F99"/>
    <w:rsid w:val="00224CE6"/>
    <w:rsid w:val="002332E0"/>
    <w:rsid w:val="0024202C"/>
    <w:rsid w:val="00244806"/>
    <w:rsid w:val="0024657A"/>
    <w:rsid w:val="00247A48"/>
    <w:rsid w:val="00247ECE"/>
    <w:rsid w:val="00255AB1"/>
    <w:rsid w:val="00264FBA"/>
    <w:rsid w:val="002719F9"/>
    <w:rsid w:val="0027441A"/>
    <w:rsid w:val="00276021"/>
    <w:rsid w:val="0028430D"/>
    <w:rsid w:val="00293336"/>
    <w:rsid w:val="0029721F"/>
    <w:rsid w:val="00297525"/>
    <w:rsid w:val="00297F75"/>
    <w:rsid w:val="002A0324"/>
    <w:rsid w:val="002A17D5"/>
    <w:rsid w:val="002A2C81"/>
    <w:rsid w:val="002A2F94"/>
    <w:rsid w:val="002A64AB"/>
    <w:rsid w:val="002B20C9"/>
    <w:rsid w:val="002C5622"/>
    <w:rsid w:val="002D6E73"/>
    <w:rsid w:val="002E5A49"/>
    <w:rsid w:val="002E5C1C"/>
    <w:rsid w:val="002F2EF0"/>
    <w:rsid w:val="002F3B03"/>
    <w:rsid w:val="002F47AA"/>
    <w:rsid w:val="002F56C7"/>
    <w:rsid w:val="002F618B"/>
    <w:rsid w:val="003007A5"/>
    <w:rsid w:val="00301568"/>
    <w:rsid w:val="0030588A"/>
    <w:rsid w:val="00307104"/>
    <w:rsid w:val="0031567E"/>
    <w:rsid w:val="00317F6B"/>
    <w:rsid w:val="00322938"/>
    <w:rsid w:val="00323CC7"/>
    <w:rsid w:val="00325F44"/>
    <w:rsid w:val="00327120"/>
    <w:rsid w:val="00331648"/>
    <w:rsid w:val="00333521"/>
    <w:rsid w:val="00335696"/>
    <w:rsid w:val="003409F9"/>
    <w:rsid w:val="00340C73"/>
    <w:rsid w:val="003456F5"/>
    <w:rsid w:val="00346F7C"/>
    <w:rsid w:val="00351FC6"/>
    <w:rsid w:val="00352216"/>
    <w:rsid w:val="00360FB1"/>
    <w:rsid w:val="00363213"/>
    <w:rsid w:val="00370D6A"/>
    <w:rsid w:val="003751F7"/>
    <w:rsid w:val="003756EA"/>
    <w:rsid w:val="0037781A"/>
    <w:rsid w:val="00377B60"/>
    <w:rsid w:val="003917D4"/>
    <w:rsid w:val="003A1282"/>
    <w:rsid w:val="003A1654"/>
    <w:rsid w:val="003A68B7"/>
    <w:rsid w:val="003A6C3A"/>
    <w:rsid w:val="003A7817"/>
    <w:rsid w:val="003B135F"/>
    <w:rsid w:val="003B3F52"/>
    <w:rsid w:val="003B6E61"/>
    <w:rsid w:val="003C08AA"/>
    <w:rsid w:val="003D01E4"/>
    <w:rsid w:val="003D3395"/>
    <w:rsid w:val="003D3501"/>
    <w:rsid w:val="003D3E28"/>
    <w:rsid w:val="003E0D76"/>
    <w:rsid w:val="003E1FA5"/>
    <w:rsid w:val="003E2FC5"/>
    <w:rsid w:val="003E355C"/>
    <w:rsid w:val="00401A90"/>
    <w:rsid w:val="00402A99"/>
    <w:rsid w:val="004045F0"/>
    <w:rsid w:val="00411296"/>
    <w:rsid w:val="004169D5"/>
    <w:rsid w:val="00420D1D"/>
    <w:rsid w:val="00427368"/>
    <w:rsid w:val="0043047B"/>
    <w:rsid w:val="0043138C"/>
    <w:rsid w:val="004330A4"/>
    <w:rsid w:val="00437FDC"/>
    <w:rsid w:val="00444690"/>
    <w:rsid w:val="00462824"/>
    <w:rsid w:val="00463E2E"/>
    <w:rsid w:val="00463F8A"/>
    <w:rsid w:val="0046463B"/>
    <w:rsid w:val="00465045"/>
    <w:rsid w:val="00492D44"/>
    <w:rsid w:val="00493D48"/>
    <w:rsid w:val="00497CA3"/>
    <w:rsid w:val="004A36BC"/>
    <w:rsid w:val="004B22C9"/>
    <w:rsid w:val="004B2932"/>
    <w:rsid w:val="004B5046"/>
    <w:rsid w:val="004C24AA"/>
    <w:rsid w:val="004C2642"/>
    <w:rsid w:val="004C7A88"/>
    <w:rsid w:val="004D0258"/>
    <w:rsid w:val="004D32D1"/>
    <w:rsid w:val="004D61F7"/>
    <w:rsid w:val="004E0919"/>
    <w:rsid w:val="00505FA5"/>
    <w:rsid w:val="00507C64"/>
    <w:rsid w:val="00527F24"/>
    <w:rsid w:val="0053059C"/>
    <w:rsid w:val="005325F9"/>
    <w:rsid w:val="00535EB3"/>
    <w:rsid w:val="005400B2"/>
    <w:rsid w:val="00541B56"/>
    <w:rsid w:val="00542226"/>
    <w:rsid w:val="005442CF"/>
    <w:rsid w:val="00544FD1"/>
    <w:rsid w:val="00545679"/>
    <w:rsid w:val="00551803"/>
    <w:rsid w:val="005543B4"/>
    <w:rsid w:val="0056240E"/>
    <w:rsid w:val="005658FE"/>
    <w:rsid w:val="00566AC2"/>
    <w:rsid w:val="00573135"/>
    <w:rsid w:val="00584434"/>
    <w:rsid w:val="0058481A"/>
    <w:rsid w:val="00595479"/>
    <w:rsid w:val="005A3645"/>
    <w:rsid w:val="005A66E0"/>
    <w:rsid w:val="005B0C89"/>
    <w:rsid w:val="005B1D56"/>
    <w:rsid w:val="005C1723"/>
    <w:rsid w:val="005C45FE"/>
    <w:rsid w:val="005C4BCD"/>
    <w:rsid w:val="005C7A51"/>
    <w:rsid w:val="005F03DA"/>
    <w:rsid w:val="005F519E"/>
    <w:rsid w:val="005F685C"/>
    <w:rsid w:val="005F6957"/>
    <w:rsid w:val="005F6D95"/>
    <w:rsid w:val="00602C05"/>
    <w:rsid w:val="006038C1"/>
    <w:rsid w:val="006049EF"/>
    <w:rsid w:val="00607D29"/>
    <w:rsid w:val="00613836"/>
    <w:rsid w:val="00616BE7"/>
    <w:rsid w:val="0061783D"/>
    <w:rsid w:val="006260A0"/>
    <w:rsid w:val="006276DA"/>
    <w:rsid w:val="006324CA"/>
    <w:rsid w:val="00644E05"/>
    <w:rsid w:val="00645F3F"/>
    <w:rsid w:val="00646C19"/>
    <w:rsid w:val="006475D0"/>
    <w:rsid w:val="0065209B"/>
    <w:rsid w:val="00652BDC"/>
    <w:rsid w:val="0065350A"/>
    <w:rsid w:val="00657A13"/>
    <w:rsid w:val="00660F2B"/>
    <w:rsid w:val="006617CB"/>
    <w:rsid w:val="00672380"/>
    <w:rsid w:val="00672945"/>
    <w:rsid w:val="00676EB0"/>
    <w:rsid w:val="00682E37"/>
    <w:rsid w:val="0068646C"/>
    <w:rsid w:val="00690694"/>
    <w:rsid w:val="00690F0C"/>
    <w:rsid w:val="006951BD"/>
    <w:rsid w:val="00695C2E"/>
    <w:rsid w:val="00696F65"/>
    <w:rsid w:val="006A74EC"/>
    <w:rsid w:val="006B11C1"/>
    <w:rsid w:val="006B714D"/>
    <w:rsid w:val="006C06EC"/>
    <w:rsid w:val="006C0C2B"/>
    <w:rsid w:val="006C2C44"/>
    <w:rsid w:val="006C3A45"/>
    <w:rsid w:val="006C4185"/>
    <w:rsid w:val="006D127B"/>
    <w:rsid w:val="006D597A"/>
    <w:rsid w:val="006E25FB"/>
    <w:rsid w:val="006E5E3F"/>
    <w:rsid w:val="006F20BC"/>
    <w:rsid w:val="006F3A7C"/>
    <w:rsid w:val="006F3B15"/>
    <w:rsid w:val="006F6964"/>
    <w:rsid w:val="007015E2"/>
    <w:rsid w:val="00730E5A"/>
    <w:rsid w:val="007315D4"/>
    <w:rsid w:val="00731759"/>
    <w:rsid w:val="00733086"/>
    <w:rsid w:val="007371C5"/>
    <w:rsid w:val="00737E7D"/>
    <w:rsid w:val="0074457C"/>
    <w:rsid w:val="00747771"/>
    <w:rsid w:val="0075046B"/>
    <w:rsid w:val="00751A13"/>
    <w:rsid w:val="00761186"/>
    <w:rsid w:val="00773D3A"/>
    <w:rsid w:val="00775107"/>
    <w:rsid w:val="007757EF"/>
    <w:rsid w:val="00781CA0"/>
    <w:rsid w:val="007821E4"/>
    <w:rsid w:val="007831A7"/>
    <w:rsid w:val="00792251"/>
    <w:rsid w:val="00793076"/>
    <w:rsid w:val="0079361E"/>
    <w:rsid w:val="0079702E"/>
    <w:rsid w:val="00797FD5"/>
    <w:rsid w:val="007B1A4A"/>
    <w:rsid w:val="007B68AF"/>
    <w:rsid w:val="007B6E17"/>
    <w:rsid w:val="007C12C9"/>
    <w:rsid w:val="007C3121"/>
    <w:rsid w:val="007C42E0"/>
    <w:rsid w:val="007D2262"/>
    <w:rsid w:val="007D2D7E"/>
    <w:rsid w:val="007E050F"/>
    <w:rsid w:val="007E1202"/>
    <w:rsid w:val="007E347B"/>
    <w:rsid w:val="007E60F3"/>
    <w:rsid w:val="007F3DE4"/>
    <w:rsid w:val="00800181"/>
    <w:rsid w:val="00800978"/>
    <w:rsid w:val="00800D3A"/>
    <w:rsid w:val="00804FDB"/>
    <w:rsid w:val="00805CD9"/>
    <w:rsid w:val="00805DCA"/>
    <w:rsid w:val="00814727"/>
    <w:rsid w:val="00821E52"/>
    <w:rsid w:val="0084263B"/>
    <w:rsid w:val="00845866"/>
    <w:rsid w:val="00867C42"/>
    <w:rsid w:val="00870459"/>
    <w:rsid w:val="00877A83"/>
    <w:rsid w:val="00880370"/>
    <w:rsid w:val="008822E7"/>
    <w:rsid w:val="0088244A"/>
    <w:rsid w:val="00884896"/>
    <w:rsid w:val="00890CC5"/>
    <w:rsid w:val="00891E10"/>
    <w:rsid w:val="00892612"/>
    <w:rsid w:val="008A2F45"/>
    <w:rsid w:val="008A705A"/>
    <w:rsid w:val="008B255F"/>
    <w:rsid w:val="008B321A"/>
    <w:rsid w:val="008B33AF"/>
    <w:rsid w:val="008B47B4"/>
    <w:rsid w:val="008B5C5D"/>
    <w:rsid w:val="008C1ACE"/>
    <w:rsid w:val="008D061E"/>
    <w:rsid w:val="008E041C"/>
    <w:rsid w:val="008E0D43"/>
    <w:rsid w:val="008E476F"/>
    <w:rsid w:val="008E62BA"/>
    <w:rsid w:val="008F26B6"/>
    <w:rsid w:val="008F30D3"/>
    <w:rsid w:val="008F5069"/>
    <w:rsid w:val="009008BC"/>
    <w:rsid w:val="009103B5"/>
    <w:rsid w:val="0091482E"/>
    <w:rsid w:val="00914D75"/>
    <w:rsid w:val="00921AA9"/>
    <w:rsid w:val="00923A28"/>
    <w:rsid w:val="0093282C"/>
    <w:rsid w:val="00942FEA"/>
    <w:rsid w:val="0094418F"/>
    <w:rsid w:val="009546D2"/>
    <w:rsid w:val="00960255"/>
    <w:rsid w:val="009713AD"/>
    <w:rsid w:val="0097232B"/>
    <w:rsid w:val="00973733"/>
    <w:rsid w:val="00973A9F"/>
    <w:rsid w:val="00982602"/>
    <w:rsid w:val="00985493"/>
    <w:rsid w:val="00995EA0"/>
    <w:rsid w:val="00996610"/>
    <w:rsid w:val="009A0283"/>
    <w:rsid w:val="009B1B62"/>
    <w:rsid w:val="009B72C6"/>
    <w:rsid w:val="009B7CE9"/>
    <w:rsid w:val="009C0CC6"/>
    <w:rsid w:val="009C5C94"/>
    <w:rsid w:val="009C5CC6"/>
    <w:rsid w:val="009E0602"/>
    <w:rsid w:val="009E0B9D"/>
    <w:rsid w:val="009E1125"/>
    <w:rsid w:val="009E202E"/>
    <w:rsid w:val="009E2102"/>
    <w:rsid w:val="009E63AC"/>
    <w:rsid w:val="009E6EFF"/>
    <w:rsid w:val="00A025EE"/>
    <w:rsid w:val="00A06A7F"/>
    <w:rsid w:val="00A071CF"/>
    <w:rsid w:val="00A14F08"/>
    <w:rsid w:val="00A153F7"/>
    <w:rsid w:val="00A23652"/>
    <w:rsid w:val="00A23677"/>
    <w:rsid w:val="00A3139C"/>
    <w:rsid w:val="00A3371C"/>
    <w:rsid w:val="00A3647D"/>
    <w:rsid w:val="00A43B39"/>
    <w:rsid w:val="00A52388"/>
    <w:rsid w:val="00A65B81"/>
    <w:rsid w:val="00A6720A"/>
    <w:rsid w:val="00A67703"/>
    <w:rsid w:val="00A802E2"/>
    <w:rsid w:val="00A81670"/>
    <w:rsid w:val="00A84F1A"/>
    <w:rsid w:val="00A876DF"/>
    <w:rsid w:val="00A91A78"/>
    <w:rsid w:val="00A92AC7"/>
    <w:rsid w:val="00AB0458"/>
    <w:rsid w:val="00AB2FD9"/>
    <w:rsid w:val="00AB3881"/>
    <w:rsid w:val="00AB48C5"/>
    <w:rsid w:val="00AB4A04"/>
    <w:rsid w:val="00AB4FCB"/>
    <w:rsid w:val="00AB7B42"/>
    <w:rsid w:val="00AC3912"/>
    <w:rsid w:val="00AC5849"/>
    <w:rsid w:val="00AD1B0E"/>
    <w:rsid w:val="00AD3029"/>
    <w:rsid w:val="00AD603F"/>
    <w:rsid w:val="00AE3AE9"/>
    <w:rsid w:val="00AF4D9C"/>
    <w:rsid w:val="00AF6705"/>
    <w:rsid w:val="00B007D8"/>
    <w:rsid w:val="00B03ADE"/>
    <w:rsid w:val="00B0535D"/>
    <w:rsid w:val="00B12C9E"/>
    <w:rsid w:val="00B30EE7"/>
    <w:rsid w:val="00B318AE"/>
    <w:rsid w:val="00B337F5"/>
    <w:rsid w:val="00B34C33"/>
    <w:rsid w:val="00B4247D"/>
    <w:rsid w:val="00B51BE9"/>
    <w:rsid w:val="00B53A7A"/>
    <w:rsid w:val="00B6137C"/>
    <w:rsid w:val="00B66832"/>
    <w:rsid w:val="00B7325C"/>
    <w:rsid w:val="00B7332A"/>
    <w:rsid w:val="00B73404"/>
    <w:rsid w:val="00B87C84"/>
    <w:rsid w:val="00B911D5"/>
    <w:rsid w:val="00B917BF"/>
    <w:rsid w:val="00B936B4"/>
    <w:rsid w:val="00BA2C05"/>
    <w:rsid w:val="00BA55CE"/>
    <w:rsid w:val="00BB474B"/>
    <w:rsid w:val="00BB7694"/>
    <w:rsid w:val="00BC1F54"/>
    <w:rsid w:val="00BC4E13"/>
    <w:rsid w:val="00BD0DCB"/>
    <w:rsid w:val="00BD1037"/>
    <w:rsid w:val="00BD6314"/>
    <w:rsid w:val="00BE301E"/>
    <w:rsid w:val="00BF04EB"/>
    <w:rsid w:val="00BF1E9F"/>
    <w:rsid w:val="00BF216D"/>
    <w:rsid w:val="00BF42EA"/>
    <w:rsid w:val="00C044F5"/>
    <w:rsid w:val="00C056E5"/>
    <w:rsid w:val="00C07C78"/>
    <w:rsid w:val="00C160C9"/>
    <w:rsid w:val="00C1769A"/>
    <w:rsid w:val="00C25D7C"/>
    <w:rsid w:val="00C34D39"/>
    <w:rsid w:val="00C374AE"/>
    <w:rsid w:val="00C45139"/>
    <w:rsid w:val="00C61033"/>
    <w:rsid w:val="00C619E5"/>
    <w:rsid w:val="00C754CB"/>
    <w:rsid w:val="00C83920"/>
    <w:rsid w:val="00C83EB1"/>
    <w:rsid w:val="00C844B5"/>
    <w:rsid w:val="00C84545"/>
    <w:rsid w:val="00C9149A"/>
    <w:rsid w:val="00C92C85"/>
    <w:rsid w:val="00CA1798"/>
    <w:rsid w:val="00CC22C1"/>
    <w:rsid w:val="00CC3C0F"/>
    <w:rsid w:val="00CD3683"/>
    <w:rsid w:val="00CD6CB1"/>
    <w:rsid w:val="00CE054C"/>
    <w:rsid w:val="00CE141F"/>
    <w:rsid w:val="00CE2D7A"/>
    <w:rsid w:val="00CE75BC"/>
    <w:rsid w:val="00CF6288"/>
    <w:rsid w:val="00D01A71"/>
    <w:rsid w:val="00D024F0"/>
    <w:rsid w:val="00D02B73"/>
    <w:rsid w:val="00D02D0E"/>
    <w:rsid w:val="00D037A4"/>
    <w:rsid w:val="00D07BB1"/>
    <w:rsid w:val="00D10811"/>
    <w:rsid w:val="00D1135D"/>
    <w:rsid w:val="00D17E53"/>
    <w:rsid w:val="00D26106"/>
    <w:rsid w:val="00D333F8"/>
    <w:rsid w:val="00D3432D"/>
    <w:rsid w:val="00D35CBB"/>
    <w:rsid w:val="00D37D15"/>
    <w:rsid w:val="00D37DC5"/>
    <w:rsid w:val="00D40EAA"/>
    <w:rsid w:val="00D41D77"/>
    <w:rsid w:val="00D44043"/>
    <w:rsid w:val="00D45EAE"/>
    <w:rsid w:val="00D5100A"/>
    <w:rsid w:val="00D5134D"/>
    <w:rsid w:val="00D53D0B"/>
    <w:rsid w:val="00D541CE"/>
    <w:rsid w:val="00D60A60"/>
    <w:rsid w:val="00D67BAB"/>
    <w:rsid w:val="00D74111"/>
    <w:rsid w:val="00D74AA2"/>
    <w:rsid w:val="00D76CFF"/>
    <w:rsid w:val="00D82ABC"/>
    <w:rsid w:val="00D92156"/>
    <w:rsid w:val="00D96A44"/>
    <w:rsid w:val="00DA0F2E"/>
    <w:rsid w:val="00DA11FA"/>
    <w:rsid w:val="00DA1FCF"/>
    <w:rsid w:val="00DA764E"/>
    <w:rsid w:val="00DA7C64"/>
    <w:rsid w:val="00DB5A53"/>
    <w:rsid w:val="00DB63F1"/>
    <w:rsid w:val="00DC0175"/>
    <w:rsid w:val="00DC3C7C"/>
    <w:rsid w:val="00DC7159"/>
    <w:rsid w:val="00DC73DF"/>
    <w:rsid w:val="00DD1DE3"/>
    <w:rsid w:val="00DD2A76"/>
    <w:rsid w:val="00DD44F1"/>
    <w:rsid w:val="00DD6705"/>
    <w:rsid w:val="00DE1076"/>
    <w:rsid w:val="00DE433C"/>
    <w:rsid w:val="00DE55CD"/>
    <w:rsid w:val="00DE55EB"/>
    <w:rsid w:val="00DE5C28"/>
    <w:rsid w:val="00DE6245"/>
    <w:rsid w:val="00DF32DF"/>
    <w:rsid w:val="00E07ADD"/>
    <w:rsid w:val="00E10672"/>
    <w:rsid w:val="00E11962"/>
    <w:rsid w:val="00E20606"/>
    <w:rsid w:val="00E26984"/>
    <w:rsid w:val="00E3390A"/>
    <w:rsid w:val="00E345A6"/>
    <w:rsid w:val="00E354DA"/>
    <w:rsid w:val="00E363BF"/>
    <w:rsid w:val="00E367C1"/>
    <w:rsid w:val="00E41D1D"/>
    <w:rsid w:val="00E45AE3"/>
    <w:rsid w:val="00E475F5"/>
    <w:rsid w:val="00E47A2B"/>
    <w:rsid w:val="00E50109"/>
    <w:rsid w:val="00E576BF"/>
    <w:rsid w:val="00E616C9"/>
    <w:rsid w:val="00E63AF4"/>
    <w:rsid w:val="00E644C5"/>
    <w:rsid w:val="00E6694C"/>
    <w:rsid w:val="00E675F3"/>
    <w:rsid w:val="00E702AB"/>
    <w:rsid w:val="00E70A9C"/>
    <w:rsid w:val="00E70F09"/>
    <w:rsid w:val="00E73A93"/>
    <w:rsid w:val="00E762ED"/>
    <w:rsid w:val="00E8181F"/>
    <w:rsid w:val="00E869E2"/>
    <w:rsid w:val="00E9291F"/>
    <w:rsid w:val="00E95703"/>
    <w:rsid w:val="00EA10D2"/>
    <w:rsid w:val="00EC4EB4"/>
    <w:rsid w:val="00ED4AE0"/>
    <w:rsid w:val="00ED5086"/>
    <w:rsid w:val="00ED5A72"/>
    <w:rsid w:val="00ED7268"/>
    <w:rsid w:val="00EE0C59"/>
    <w:rsid w:val="00EE1A76"/>
    <w:rsid w:val="00EE1BDC"/>
    <w:rsid w:val="00EE56C4"/>
    <w:rsid w:val="00EF0E8A"/>
    <w:rsid w:val="00F01F5E"/>
    <w:rsid w:val="00F02595"/>
    <w:rsid w:val="00F048CE"/>
    <w:rsid w:val="00F06049"/>
    <w:rsid w:val="00F060EF"/>
    <w:rsid w:val="00F06B89"/>
    <w:rsid w:val="00F07BA4"/>
    <w:rsid w:val="00F2323B"/>
    <w:rsid w:val="00F23638"/>
    <w:rsid w:val="00F25E35"/>
    <w:rsid w:val="00F25EEF"/>
    <w:rsid w:val="00F42D7A"/>
    <w:rsid w:val="00F461C5"/>
    <w:rsid w:val="00F47136"/>
    <w:rsid w:val="00F5614A"/>
    <w:rsid w:val="00F56B31"/>
    <w:rsid w:val="00F60407"/>
    <w:rsid w:val="00F63750"/>
    <w:rsid w:val="00F66D2E"/>
    <w:rsid w:val="00F73DB9"/>
    <w:rsid w:val="00F73F04"/>
    <w:rsid w:val="00F811F6"/>
    <w:rsid w:val="00F86191"/>
    <w:rsid w:val="00F873C0"/>
    <w:rsid w:val="00F91DD4"/>
    <w:rsid w:val="00F92F26"/>
    <w:rsid w:val="00F95B11"/>
    <w:rsid w:val="00F9683D"/>
    <w:rsid w:val="00FA3769"/>
    <w:rsid w:val="00FA7346"/>
    <w:rsid w:val="00FB1D21"/>
    <w:rsid w:val="00FB7D74"/>
    <w:rsid w:val="00FC3E19"/>
    <w:rsid w:val="00FC7F10"/>
    <w:rsid w:val="00FD310F"/>
    <w:rsid w:val="00FD7B17"/>
    <w:rsid w:val="00FE2B3D"/>
    <w:rsid w:val="00FF068B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7418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DE545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E545F"/>
    <w:pPr>
      <w:keepNext/>
      <w:spacing w:line="504" w:lineRule="exact"/>
      <w:outlineLvl w:val="0"/>
    </w:pPr>
    <w:rPr>
      <w:rFonts w:ascii="Arial" w:hAnsi="Arial"/>
      <w:sz w:val="36"/>
    </w:rPr>
  </w:style>
  <w:style w:type="paragraph" w:styleId="berschrift6">
    <w:name w:val="heading 6"/>
    <w:basedOn w:val="Standard"/>
    <w:next w:val="Standard"/>
    <w:qFormat/>
    <w:rsid w:val="00DE545F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D5A23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qFormat/>
    <w:rsid w:val="00FD5A2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545F"/>
    <w:rPr>
      <w:rFonts w:ascii="Tahoma" w:hAnsi="Tahoma" w:cs="LTUnivers 430 BasicReg"/>
      <w:sz w:val="16"/>
      <w:szCs w:val="16"/>
    </w:rPr>
  </w:style>
  <w:style w:type="paragraph" w:styleId="Textkrper3">
    <w:name w:val="Body Text 3"/>
    <w:basedOn w:val="Standard"/>
    <w:rsid w:val="00DE545F"/>
    <w:pPr>
      <w:widowControl w:val="0"/>
      <w:autoSpaceDE w:val="0"/>
      <w:autoSpaceDN w:val="0"/>
      <w:adjustRightInd w:val="0"/>
      <w:spacing w:line="260" w:lineRule="atLeast"/>
      <w:ind w:right="-956"/>
    </w:pPr>
    <w:rPr>
      <w:rFonts w:ascii="LTUnivers 430 BasicReg" w:hAnsi="LTUnivers 430 BasicReg"/>
      <w:color w:val="000000"/>
      <w:spacing w:val="5"/>
      <w:sz w:val="20"/>
      <w:szCs w:val="20"/>
    </w:rPr>
  </w:style>
  <w:style w:type="paragraph" w:styleId="Kopfzeile">
    <w:name w:val="header"/>
    <w:basedOn w:val="Standard"/>
    <w:rsid w:val="00DE54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545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E545F"/>
    <w:pPr>
      <w:shd w:val="clear" w:color="auto" w:fill="000080"/>
    </w:pPr>
    <w:rPr>
      <w:rFonts w:ascii="Tahoma" w:hAnsi="Tahoma" w:cs="LTUnivers 430 BasicReg"/>
      <w:sz w:val="20"/>
      <w:szCs w:val="20"/>
    </w:rPr>
  </w:style>
  <w:style w:type="character" w:styleId="Seitenzahl">
    <w:name w:val="page number"/>
    <w:basedOn w:val="Absatz-Standardschriftart"/>
    <w:rsid w:val="00DE545F"/>
  </w:style>
  <w:style w:type="character" w:styleId="Link">
    <w:name w:val="Hyperlink"/>
    <w:basedOn w:val="Absatz-Standardschriftart"/>
    <w:rsid w:val="00DE545F"/>
    <w:rPr>
      <w:color w:val="0000FF"/>
      <w:u w:val="single"/>
    </w:rPr>
  </w:style>
  <w:style w:type="character" w:styleId="BesuchterLink">
    <w:name w:val="FollowedHyperlink"/>
    <w:basedOn w:val="Absatz-Standardschriftart"/>
    <w:rsid w:val="00DE545F"/>
    <w:rPr>
      <w:color w:val="800080"/>
      <w:u w:val="single"/>
    </w:rPr>
  </w:style>
  <w:style w:type="paragraph" w:styleId="Textkrper">
    <w:name w:val="Body Text"/>
    <w:basedOn w:val="Standard"/>
    <w:link w:val="TextkrperZchn"/>
    <w:rsid w:val="007A6F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A6FC3"/>
    <w:rPr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FD5A23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FD5A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2">
    <w:name w:val="A2"/>
    <w:rsid w:val="00FD5A23"/>
    <w:rPr>
      <w:rFonts w:cs="Perpetua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217F99"/>
    <w:pPr>
      <w:ind w:left="720"/>
      <w:contextualSpacing/>
    </w:pPr>
  </w:style>
  <w:style w:type="paragraph" w:customStyle="1" w:styleId="Standa1">
    <w:name w:val="Standa1"/>
    <w:rsid w:val="00B4247D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92C85"/>
    <w:rPr>
      <w:rFonts w:ascii="Arial" w:hAnsi="Arial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n.boettcher@gira.de" TargetMode="External"/><Relationship Id="rId12" Type="http://schemas.openxmlformats.org/officeDocument/2006/relationships/hyperlink" Target="http://www.gira.de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ira.de)" TargetMode="External"/><Relationship Id="rId8" Type="http://schemas.openxmlformats.org/officeDocument/2006/relationships/hyperlink" Target="http://www.atlantdelvent.com" TargetMode="External"/><Relationship Id="rId9" Type="http://schemas.openxmlformats.org/officeDocument/2006/relationships/hyperlink" Target="http://www.gira.de" TargetMode="External"/><Relationship Id="rId10" Type="http://schemas.openxmlformats.org/officeDocument/2006/relationships/hyperlink" Target="mailto:gira@kommunikationskonsortiu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WORD.60\Vorlagen\Gira%20Presse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P:\WORD.60\Vorlagen\Gira Pressebogen.dotx</Template>
  <TotalTime>0</TotalTime>
  <Pages>3</Pages>
  <Words>732</Words>
  <Characters>4616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Gira</vt:lpstr>
    </vt:vector>
  </TitlesOfParts>
  <Company>Seifert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</dc:title>
  <dc:subject>Gira</dc:subject>
  <dc:creator>Carsten Tessmer</dc:creator>
  <cp:keywords>Gira</cp:keywords>
  <dc:description>Gira</dc:description>
  <cp:lastModifiedBy>Carsten Tessmer</cp:lastModifiedBy>
  <cp:revision>3</cp:revision>
  <cp:lastPrinted>2017-01-05T11:32:00Z</cp:lastPrinted>
  <dcterms:created xsi:type="dcterms:W3CDTF">2017-06-02T08:54:00Z</dcterms:created>
  <dcterms:modified xsi:type="dcterms:W3CDTF">2017-06-02T08:56:00Z</dcterms:modified>
  <cp:category>Gira</cp:category>
</cp:coreProperties>
</file>